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74" w:rsidRPr="0006196E" w:rsidRDefault="002D1574" w:rsidP="00210CBD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06196E">
        <w:rPr>
          <w:rFonts w:ascii="Times New Roman" w:hAnsi="Times New Roman" w:cs="Times New Roman"/>
          <w:b/>
          <w:bCs/>
          <w:i/>
          <w:iCs/>
        </w:rPr>
        <w:t>Общество с ограниченной ответственностью</w:t>
      </w:r>
    </w:p>
    <w:p w:rsidR="002D1574" w:rsidRPr="0006196E" w:rsidRDefault="002D1574" w:rsidP="001F6321">
      <w:pPr>
        <w:jc w:val="center"/>
        <w:rPr>
          <w:rFonts w:ascii="Times New Roman" w:hAnsi="Times New Roman" w:cs="Times New Roman"/>
          <w:b/>
          <w:bCs/>
          <w:color w:val="A5A5A5"/>
          <w:spacing w:val="10"/>
        </w:rPr>
      </w:pP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6196E">
        <w:rPr>
          <w:rFonts w:ascii="Times New Roman" w:hAnsi="Times New Roman" w:cs="Times New Roman"/>
          <w:i/>
          <w:iCs/>
        </w:rPr>
        <w:t xml:space="preserve">г. Москва </w:t>
      </w: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6196E">
        <w:rPr>
          <w:rFonts w:ascii="Times New Roman" w:hAnsi="Times New Roman" w:cs="Times New Roman"/>
          <w:i/>
          <w:iCs/>
        </w:rPr>
        <w:t xml:space="preserve">ОГРН </w:t>
      </w:r>
    </w:p>
    <w:p w:rsidR="002D1574" w:rsidRPr="0006196E" w:rsidRDefault="00193C6E" w:rsidP="001F63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146050</wp:posOffset>
                </wp:positionV>
                <wp:extent cx="6000750" cy="28575"/>
                <wp:effectExtent l="19050" t="19050" r="19050" b="285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1B3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" strokeweight="2.25pt">
                <v:stroke joinstyle="miter"/>
              </v:line>
            </w:pict>
          </mc:Fallback>
        </mc:AlternateContent>
      </w:r>
      <w:r w:rsidR="002D1574" w:rsidRPr="0006196E">
        <w:rPr>
          <w:rFonts w:ascii="Times New Roman" w:hAnsi="Times New Roman" w:cs="Times New Roman"/>
          <w:i/>
          <w:iCs/>
        </w:rPr>
        <w:t xml:space="preserve">ИНН/КПП </w:t>
      </w: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6A1" w:rsidRPr="0006196E" w:rsidRDefault="002D1574" w:rsidP="008506A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>Исх</w:t>
      </w:r>
      <w:r w:rsidR="00193C6E">
        <w:rPr>
          <w:rFonts w:ascii="Times New Roman" w:hAnsi="Times New Roman" w:cs="Times New Roman"/>
        </w:rPr>
        <w:t xml:space="preserve">           </w:t>
      </w:r>
      <w:r w:rsidR="008506A1" w:rsidRPr="0006196E">
        <w:rPr>
          <w:rFonts w:ascii="Times New Roman" w:hAnsi="Times New Roman" w:cs="Times New Roman"/>
        </w:rPr>
        <w:t xml:space="preserve">от </w:t>
      </w:r>
      <w:r w:rsidR="00736604" w:rsidRPr="0006196E">
        <w:rPr>
          <w:rFonts w:ascii="Times New Roman" w:hAnsi="Times New Roman" w:cs="Times New Roman"/>
        </w:rPr>
        <w:t>«</w:t>
      </w:r>
      <w:r w:rsidR="00F660B3" w:rsidRPr="0006196E">
        <w:rPr>
          <w:rFonts w:ascii="Times New Roman" w:hAnsi="Times New Roman" w:cs="Times New Roman"/>
        </w:rPr>
        <w:t>31</w:t>
      </w:r>
      <w:r w:rsidRPr="0006196E">
        <w:rPr>
          <w:rFonts w:ascii="Times New Roman" w:hAnsi="Times New Roman" w:cs="Times New Roman"/>
        </w:rPr>
        <w:t>»</w:t>
      </w:r>
      <w:r w:rsidR="00F660B3" w:rsidRPr="0006196E">
        <w:rPr>
          <w:rFonts w:ascii="Times New Roman" w:hAnsi="Times New Roman" w:cs="Times New Roman"/>
        </w:rPr>
        <w:t>августа</w:t>
      </w:r>
      <w:r w:rsidR="00736604" w:rsidRPr="0006196E">
        <w:rPr>
          <w:rFonts w:ascii="Times New Roman" w:hAnsi="Times New Roman" w:cs="Times New Roman"/>
        </w:rPr>
        <w:t xml:space="preserve"> 20</w:t>
      </w:r>
      <w:r w:rsidR="00F660B3" w:rsidRPr="0006196E">
        <w:rPr>
          <w:rFonts w:ascii="Times New Roman" w:hAnsi="Times New Roman" w:cs="Times New Roman"/>
        </w:rPr>
        <w:t>20</w:t>
      </w:r>
      <w:r w:rsidR="00736604" w:rsidRPr="0006196E">
        <w:rPr>
          <w:rFonts w:ascii="Times New Roman" w:hAnsi="Times New Roman" w:cs="Times New Roman"/>
        </w:rPr>
        <w:tab/>
      </w:r>
      <w:r w:rsidR="00736604" w:rsidRPr="0006196E">
        <w:rPr>
          <w:rFonts w:ascii="Times New Roman" w:hAnsi="Times New Roman" w:cs="Times New Roman"/>
        </w:rPr>
        <w:tab/>
      </w:r>
      <w:r w:rsidR="00736604" w:rsidRPr="0006196E">
        <w:rPr>
          <w:rFonts w:ascii="Times New Roman" w:hAnsi="Times New Roman" w:cs="Times New Roman"/>
        </w:rPr>
        <w:tab/>
      </w:r>
      <w:r w:rsidR="00736604" w:rsidRPr="0006196E">
        <w:rPr>
          <w:rFonts w:ascii="Times New Roman" w:hAnsi="Times New Roman" w:cs="Times New Roman"/>
        </w:rPr>
        <w:tab/>
      </w:r>
      <w:r w:rsidR="00736604" w:rsidRPr="0006196E">
        <w:rPr>
          <w:rFonts w:ascii="Times New Roman" w:hAnsi="Times New Roman" w:cs="Times New Roman"/>
        </w:rPr>
        <w:tab/>
      </w:r>
      <w:r w:rsidR="00736604" w:rsidRPr="0006196E">
        <w:rPr>
          <w:rFonts w:ascii="Times New Roman" w:hAnsi="Times New Roman" w:cs="Times New Roman"/>
        </w:rPr>
        <w:tab/>
      </w:r>
    </w:p>
    <w:p w:rsidR="002D1574" w:rsidRPr="0006196E" w:rsidRDefault="007F77C8" w:rsidP="008506A1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В </w:t>
      </w:r>
      <w:r w:rsidR="00736604" w:rsidRPr="0006196E">
        <w:rPr>
          <w:rFonts w:ascii="Times New Roman" w:hAnsi="Times New Roman" w:cs="Times New Roman"/>
        </w:rPr>
        <w:t xml:space="preserve">Департамент </w:t>
      </w:r>
      <w:r w:rsidR="00F660B3" w:rsidRPr="0006196E">
        <w:rPr>
          <w:rFonts w:ascii="Times New Roman" w:hAnsi="Times New Roman" w:cs="Times New Roman"/>
        </w:rPr>
        <w:t>торговли и услуг</w:t>
      </w:r>
    </w:p>
    <w:p w:rsidR="002D1574" w:rsidRPr="0006196E" w:rsidRDefault="00736604" w:rsidP="008506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Pr="0006196E">
        <w:rPr>
          <w:rFonts w:ascii="Times New Roman" w:hAnsi="Times New Roman" w:cs="Times New Roman"/>
        </w:rPr>
        <w:tab/>
      </w:r>
      <w:r w:rsidR="007F77C8" w:rsidRPr="0006196E">
        <w:rPr>
          <w:rFonts w:ascii="Times New Roman" w:hAnsi="Times New Roman" w:cs="Times New Roman"/>
        </w:rPr>
        <w:t>г</w:t>
      </w:r>
      <w:r w:rsidRPr="0006196E">
        <w:rPr>
          <w:rFonts w:ascii="Times New Roman" w:hAnsi="Times New Roman" w:cs="Times New Roman"/>
        </w:rPr>
        <w:t>орода Москвы</w:t>
      </w:r>
    </w:p>
    <w:p w:rsidR="008506A1" w:rsidRDefault="008506A1" w:rsidP="008506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123112, г.Москва, ул 1-ый </w:t>
      </w:r>
      <w:r w:rsidRPr="0006196E">
        <w:rPr>
          <w:rFonts w:ascii="Times New Roman" w:hAnsi="Times New Roman" w:cs="Times New Roman"/>
        </w:rPr>
        <w:br/>
        <w:t>Красногвардейский проезд д.21 стр.1</w:t>
      </w:r>
    </w:p>
    <w:p w:rsidR="00AC2573" w:rsidRPr="0006196E" w:rsidRDefault="00AC2573" w:rsidP="008506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74" w:rsidRDefault="001F6B45" w:rsidP="001F6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7451F5" w:rsidRPr="00AC2573">
        <w:rPr>
          <w:rFonts w:ascii="Times New Roman" w:hAnsi="Times New Roman" w:cs="Times New Roman"/>
          <w:b/>
          <w:sz w:val="24"/>
          <w:szCs w:val="24"/>
        </w:rPr>
        <w:t>- ТРЕБОВАНИЕ</w:t>
      </w:r>
    </w:p>
    <w:p w:rsidR="00AC2573" w:rsidRPr="00AC2573" w:rsidRDefault="00AC2573" w:rsidP="001F6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74" w:rsidRDefault="00175344" w:rsidP="001F6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344">
        <w:rPr>
          <w:rFonts w:ascii="Times New Roman" w:hAnsi="Times New Roman" w:cs="Times New Roman"/>
          <w:b/>
        </w:rPr>
        <w:t>31.08.2020г.                                                                                                                                   г.Москва</w:t>
      </w:r>
    </w:p>
    <w:p w:rsidR="00175344" w:rsidRPr="00175344" w:rsidRDefault="00175344" w:rsidP="001F6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74" w:rsidRPr="0006196E" w:rsidRDefault="007451F5" w:rsidP="00736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 </w:t>
      </w:r>
      <w:r w:rsidR="002D1574" w:rsidRPr="0006196E">
        <w:rPr>
          <w:rFonts w:ascii="Times New Roman" w:hAnsi="Times New Roman" w:cs="Times New Roman"/>
        </w:rPr>
        <w:t xml:space="preserve">ООО «Авангард» </w:t>
      </w:r>
      <w:r w:rsidR="005D5D74" w:rsidRPr="0006196E">
        <w:rPr>
          <w:rFonts w:ascii="Times New Roman" w:hAnsi="Times New Roman" w:cs="Times New Roman"/>
        </w:rPr>
        <w:t>в лице Генерального Д</w:t>
      </w:r>
      <w:r w:rsidR="00736604" w:rsidRPr="0006196E">
        <w:rPr>
          <w:rFonts w:ascii="Times New Roman" w:hAnsi="Times New Roman" w:cs="Times New Roman"/>
        </w:rPr>
        <w:t>иректора</w:t>
      </w:r>
      <w:r w:rsidR="00F660B3" w:rsidRPr="0006196E">
        <w:rPr>
          <w:rFonts w:ascii="Times New Roman" w:hAnsi="Times New Roman" w:cs="Times New Roman"/>
        </w:rPr>
        <w:t xml:space="preserve">, </w:t>
      </w:r>
      <w:r w:rsidR="005D5D74" w:rsidRPr="0006196E">
        <w:rPr>
          <w:rFonts w:ascii="Times New Roman" w:hAnsi="Times New Roman" w:cs="Times New Roman"/>
        </w:rPr>
        <w:t xml:space="preserve">действующий на основании Устава </w:t>
      </w:r>
      <w:r w:rsidR="00F660B3" w:rsidRPr="0006196E">
        <w:rPr>
          <w:rFonts w:ascii="Times New Roman" w:hAnsi="Times New Roman" w:cs="Times New Roman"/>
        </w:rPr>
        <w:t>по определению возбуждении дела об административном правонарушении №237/СД от 04.08.2020</w:t>
      </w:r>
      <w:r w:rsidR="005D5D74" w:rsidRPr="0006196E">
        <w:rPr>
          <w:rFonts w:ascii="Times New Roman" w:hAnsi="Times New Roman" w:cs="Times New Roman"/>
        </w:rPr>
        <w:t>г.</w:t>
      </w:r>
      <w:r w:rsidR="00F660B3" w:rsidRPr="0006196E">
        <w:rPr>
          <w:rFonts w:ascii="Times New Roman" w:hAnsi="Times New Roman" w:cs="Times New Roman"/>
        </w:rPr>
        <w:t>, по торговому объекту по адресу г. Москва</w:t>
      </w:r>
      <w:r w:rsidR="00193C6E">
        <w:rPr>
          <w:rFonts w:ascii="Times New Roman" w:hAnsi="Times New Roman" w:cs="Times New Roman"/>
        </w:rPr>
        <w:t xml:space="preserve">                                  </w:t>
      </w:r>
      <w:r w:rsidR="00F660B3" w:rsidRPr="0006196E">
        <w:rPr>
          <w:rFonts w:ascii="Times New Roman" w:hAnsi="Times New Roman" w:cs="Times New Roman"/>
        </w:rPr>
        <w:t xml:space="preserve">, </w:t>
      </w:r>
      <w:r w:rsidR="007F77C8" w:rsidRPr="0006196E">
        <w:rPr>
          <w:rFonts w:ascii="Times New Roman" w:hAnsi="Times New Roman" w:cs="Times New Roman"/>
        </w:rPr>
        <w:t>уведомляет о следующем:</w:t>
      </w:r>
    </w:p>
    <w:p w:rsidR="007451F5" w:rsidRPr="0006196E" w:rsidRDefault="007F77C8" w:rsidP="007F7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04 августа 2020 года в магазине была проведена проверка </w:t>
      </w:r>
      <w:r w:rsidR="007451F5" w:rsidRPr="0006196E">
        <w:rPr>
          <w:rFonts w:ascii="Times New Roman" w:hAnsi="Times New Roman" w:cs="Times New Roman"/>
        </w:rPr>
        <w:t>Митиным Р.А</w:t>
      </w:r>
      <w:r w:rsidR="005D5D74" w:rsidRPr="0006196E">
        <w:rPr>
          <w:rFonts w:ascii="Times New Roman" w:hAnsi="Times New Roman" w:cs="Times New Roman"/>
        </w:rPr>
        <w:t xml:space="preserve">, </w:t>
      </w:r>
      <w:r w:rsidR="007451F5" w:rsidRPr="0006196E">
        <w:rPr>
          <w:rFonts w:ascii="Times New Roman" w:hAnsi="Times New Roman" w:cs="Times New Roman"/>
        </w:rPr>
        <w:t xml:space="preserve"> </w:t>
      </w:r>
      <w:r w:rsidRPr="0006196E">
        <w:rPr>
          <w:rFonts w:ascii="Times New Roman" w:hAnsi="Times New Roman" w:cs="Times New Roman"/>
        </w:rPr>
        <w:t>Консультантом ДТиУ г. Москвы</w:t>
      </w:r>
      <w:r w:rsidR="007451F5" w:rsidRPr="0006196E">
        <w:rPr>
          <w:rFonts w:ascii="Times New Roman" w:hAnsi="Times New Roman" w:cs="Times New Roman"/>
        </w:rPr>
        <w:t>, при помощи фото и видеозаписи. К</w:t>
      </w:r>
      <w:r w:rsidRPr="0006196E">
        <w:rPr>
          <w:rFonts w:ascii="Times New Roman" w:hAnsi="Times New Roman" w:cs="Times New Roman"/>
        </w:rPr>
        <w:t>онсультант</w:t>
      </w:r>
      <w:r w:rsidR="007451F5" w:rsidRPr="0006196E">
        <w:rPr>
          <w:rFonts w:ascii="Times New Roman" w:hAnsi="Times New Roman" w:cs="Times New Roman"/>
        </w:rPr>
        <w:t>ом</w:t>
      </w:r>
      <w:r w:rsidRPr="0006196E">
        <w:rPr>
          <w:rFonts w:ascii="Times New Roman" w:hAnsi="Times New Roman" w:cs="Times New Roman"/>
        </w:rPr>
        <w:t xml:space="preserve"> не </w:t>
      </w:r>
      <w:r w:rsidR="005D5D74" w:rsidRPr="0006196E">
        <w:rPr>
          <w:rFonts w:ascii="Times New Roman" w:hAnsi="Times New Roman" w:cs="Times New Roman"/>
        </w:rPr>
        <w:t>было</w:t>
      </w:r>
      <w:r w:rsidR="007451F5" w:rsidRPr="0006196E">
        <w:rPr>
          <w:rFonts w:ascii="Times New Roman" w:hAnsi="Times New Roman" w:cs="Times New Roman"/>
        </w:rPr>
        <w:t xml:space="preserve"> предоставлено никаких подтверждающих документов</w:t>
      </w:r>
      <w:r w:rsidR="00735B24" w:rsidRPr="0006196E">
        <w:rPr>
          <w:rFonts w:ascii="Times New Roman" w:hAnsi="Times New Roman" w:cs="Times New Roman"/>
        </w:rPr>
        <w:t>,</w:t>
      </w:r>
      <w:r w:rsidR="007451F5" w:rsidRPr="0006196E">
        <w:rPr>
          <w:rFonts w:ascii="Times New Roman" w:hAnsi="Times New Roman" w:cs="Times New Roman"/>
        </w:rPr>
        <w:t xml:space="preserve"> о своих полномочиях действовать от лица ДТиУ г. Москвы</w:t>
      </w:r>
      <w:r w:rsidR="00735B24" w:rsidRPr="0006196E">
        <w:rPr>
          <w:rFonts w:ascii="Times New Roman" w:hAnsi="Times New Roman" w:cs="Times New Roman"/>
        </w:rPr>
        <w:t xml:space="preserve"> в соответствии со статьей 185 ГК РФ</w:t>
      </w:r>
      <w:r w:rsidR="007451F5" w:rsidRPr="0006196E">
        <w:rPr>
          <w:rFonts w:ascii="Times New Roman" w:hAnsi="Times New Roman" w:cs="Times New Roman"/>
        </w:rPr>
        <w:t xml:space="preserve">, </w:t>
      </w:r>
      <w:r w:rsidR="00735B24" w:rsidRPr="0006196E">
        <w:rPr>
          <w:rFonts w:ascii="Times New Roman" w:hAnsi="Times New Roman" w:cs="Times New Roman"/>
        </w:rPr>
        <w:t xml:space="preserve">документов и НПА </w:t>
      </w:r>
      <w:r w:rsidR="007451F5" w:rsidRPr="0006196E">
        <w:rPr>
          <w:rFonts w:ascii="Times New Roman" w:hAnsi="Times New Roman" w:cs="Times New Roman"/>
        </w:rPr>
        <w:t xml:space="preserve">о правомерности данной проверки, и действий со стороны ДТиУ г. Москвы, а так же его сотрудника. Не предоставлены должным образом подписанные </w:t>
      </w:r>
      <w:r w:rsidR="00735B24" w:rsidRPr="0006196E">
        <w:rPr>
          <w:rFonts w:ascii="Times New Roman" w:hAnsi="Times New Roman" w:cs="Times New Roman"/>
        </w:rPr>
        <w:t>нормативно</w:t>
      </w:r>
      <w:r w:rsidR="007451F5" w:rsidRPr="0006196E">
        <w:rPr>
          <w:rFonts w:ascii="Times New Roman" w:hAnsi="Times New Roman" w:cs="Times New Roman"/>
        </w:rPr>
        <w:t xml:space="preserve"> правовые акты, на основании которых было установлено правонарушение и выписано Определение о возбуждении дела об административном правонарушении</w:t>
      </w:r>
      <w:r w:rsidR="00735B24" w:rsidRPr="0006196E">
        <w:rPr>
          <w:rFonts w:ascii="Times New Roman" w:hAnsi="Times New Roman" w:cs="Times New Roman"/>
        </w:rPr>
        <w:t xml:space="preserve"> и протокол осмотра</w:t>
      </w:r>
      <w:r w:rsidR="007451F5" w:rsidRPr="0006196E">
        <w:rPr>
          <w:rFonts w:ascii="Times New Roman" w:hAnsi="Times New Roman" w:cs="Times New Roman"/>
        </w:rPr>
        <w:t xml:space="preserve">.  </w:t>
      </w:r>
    </w:p>
    <w:p w:rsidR="00735B24" w:rsidRPr="0006196E" w:rsidRDefault="00735B24" w:rsidP="007F7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704" w:rsidRPr="0006196E" w:rsidRDefault="00E023FA" w:rsidP="00736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>Определение о возбуждении дела об административном правонарушении и протокол осмотра был выд</w:t>
      </w:r>
      <w:r w:rsidR="00735B24" w:rsidRPr="0006196E">
        <w:rPr>
          <w:rFonts w:ascii="Times New Roman" w:hAnsi="Times New Roman" w:cs="Times New Roman"/>
        </w:rPr>
        <w:t xml:space="preserve">ан в виде ксерокопии, </w:t>
      </w:r>
      <w:r w:rsidR="00FE0AA0">
        <w:rPr>
          <w:rFonts w:ascii="Times New Roman" w:hAnsi="Times New Roman" w:cs="Times New Roman"/>
        </w:rPr>
        <w:t>с отсутствием</w:t>
      </w:r>
      <w:r w:rsidRPr="0006196E">
        <w:rPr>
          <w:rFonts w:ascii="Times New Roman" w:hAnsi="Times New Roman" w:cs="Times New Roman"/>
        </w:rPr>
        <w:t xml:space="preserve"> </w:t>
      </w:r>
      <w:r w:rsidR="00735B24" w:rsidRPr="0006196E">
        <w:rPr>
          <w:rFonts w:ascii="Times New Roman" w:hAnsi="Times New Roman" w:cs="Times New Roman"/>
        </w:rPr>
        <w:t>печати ДТиУ г. Москвы</w:t>
      </w:r>
      <w:r w:rsidRPr="0006196E">
        <w:rPr>
          <w:rFonts w:ascii="Times New Roman" w:hAnsi="Times New Roman" w:cs="Times New Roman"/>
        </w:rPr>
        <w:t>.</w:t>
      </w:r>
      <w:r w:rsidR="00FE0AA0">
        <w:rPr>
          <w:rFonts w:ascii="Times New Roman" w:hAnsi="Times New Roman" w:cs="Times New Roman"/>
        </w:rPr>
        <w:t xml:space="preserve"> </w:t>
      </w:r>
      <w:r w:rsidRPr="0006196E">
        <w:rPr>
          <w:rFonts w:ascii="Times New Roman" w:hAnsi="Times New Roman" w:cs="Times New Roman"/>
        </w:rPr>
        <w:t>Определением было ус</w:t>
      </w:r>
      <w:r w:rsidR="00735B24" w:rsidRPr="0006196E">
        <w:rPr>
          <w:rFonts w:ascii="Times New Roman" w:hAnsi="Times New Roman" w:cs="Times New Roman"/>
        </w:rPr>
        <w:t>тановлено нарушение пункт 12.2 У</w:t>
      </w:r>
      <w:r w:rsidRPr="0006196E">
        <w:rPr>
          <w:rFonts w:ascii="Times New Roman" w:hAnsi="Times New Roman" w:cs="Times New Roman"/>
        </w:rPr>
        <w:t>каза Мэра Москвы от 05.03.2020 №12-УМ «О введении режима повышенной готовности»</w:t>
      </w:r>
      <w:r w:rsidR="00205704" w:rsidRPr="0006196E">
        <w:rPr>
          <w:rFonts w:ascii="Times New Roman" w:hAnsi="Times New Roman" w:cs="Times New Roman"/>
        </w:rPr>
        <w:t xml:space="preserve"> (пункт 2.2.2 приложения 6).</w:t>
      </w:r>
    </w:p>
    <w:p w:rsidR="00735B24" w:rsidRPr="0006196E" w:rsidRDefault="00735B24" w:rsidP="00735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B24" w:rsidRPr="0006196E" w:rsidRDefault="00735B24" w:rsidP="00735B2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6196E">
        <w:rPr>
          <w:rFonts w:ascii="Times New Roman" w:hAnsi="Times New Roman" w:cs="Times New Roman"/>
          <w:b/>
          <w:u w:val="single"/>
        </w:rPr>
        <w:t>В соответствии с п.5 статьи 76 Конституции Российской Федерации</w:t>
      </w:r>
      <w:r w:rsidRPr="0006196E">
        <w:rPr>
          <w:rFonts w:ascii="Times New Roman" w:hAnsi="Times New Roman" w:cs="Times New Roman"/>
          <w:u w:val="single"/>
        </w:rPr>
        <w:t xml:space="preserve"> «Законы и иные нормативные правовые акты субъектов Российской Федерации </w:t>
      </w:r>
      <w:r w:rsidRPr="0006196E">
        <w:rPr>
          <w:rFonts w:ascii="Times New Roman" w:hAnsi="Times New Roman" w:cs="Times New Roman"/>
          <w:b/>
          <w:u w:val="single"/>
        </w:rPr>
        <w:t>не могут противоречить федеральным законам</w:t>
      </w:r>
      <w:r w:rsidRPr="0006196E">
        <w:rPr>
          <w:rFonts w:ascii="Times New Roman" w:hAnsi="Times New Roman" w:cs="Times New Roman"/>
          <w:u w:val="single"/>
        </w:rPr>
        <w:t>, принятым в соответствии с </w:t>
      </w:r>
      <w:hyperlink r:id="rId8" w:anchor="dst100313" w:history="1">
        <w:r w:rsidRPr="0006196E">
          <w:rPr>
            <w:rFonts w:ascii="Times New Roman" w:hAnsi="Times New Roman" w:cs="Times New Roman"/>
            <w:u w:val="single"/>
          </w:rPr>
          <w:t>частями первой</w:t>
        </w:r>
      </w:hyperlink>
      <w:r w:rsidRPr="0006196E">
        <w:rPr>
          <w:rFonts w:ascii="Times New Roman" w:hAnsi="Times New Roman" w:cs="Times New Roman"/>
          <w:u w:val="single"/>
        </w:rPr>
        <w:t> и </w:t>
      </w:r>
      <w:hyperlink r:id="rId9" w:anchor="dst100314" w:history="1">
        <w:r w:rsidRPr="0006196E">
          <w:rPr>
            <w:rFonts w:ascii="Times New Roman" w:hAnsi="Times New Roman" w:cs="Times New Roman"/>
            <w:u w:val="single"/>
          </w:rPr>
          <w:t>второй</w:t>
        </w:r>
      </w:hyperlink>
      <w:r w:rsidRPr="0006196E">
        <w:rPr>
          <w:rFonts w:ascii="Times New Roman" w:hAnsi="Times New Roman" w:cs="Times New Roman"/>
          <w:u w:val="single"/>
        </w:rPr>
        <w:t xml:space="preserve"> настоящей статьи. </w:t>
      </w:r>
      <w:r w:rsidRPr="0006196E">
        <w:rPr>
          <w:rFonts w:ascii="Times New Roman" w:hAnsi="Times New Roman" w:cs="Times New Roman"/>
          <w:b/>
          <w:u w:val="single"/>
        </w:rPr>
        <w:t>В случае противоречия</w:t>
      </w:r>
      <w:r w:rsidRPr="0006196E">
        <w:rPr>
          <w:rFonts w:ascii="Times New Roman" w:hAnsi="Times New Roman" w:cs="Times New Roman"/>
          <w:u w:val="single"/>
        </w:rPr>
        <w:t xml:space="preserve"> между федеральным законом и иным актом, изданным в Российской Федерации, </w:t>
      </w:r>
      <w:r w:rsidRPr="0006196E">
        <w:rPr>
          <w:rFonts w:ascii="Times New Roman" w:hAnsi="Times New Roman" w:cs="Times New Roman"/>
          <w:b/>
          <w:u w:val="single"/>
        </w:rPr>
        <w:t>действует федеральный закон</w:t>
      </w:r>
      <w:r w:rsidRPr="0006196E">
        <w:rPr>
          <w:rFonts w:ascii="Times New Roman" w:hAnsi="Times New Roman" w:cs="Times New Roman"/>
          <w:u w:val="single"/>
        </w:rPr>
        <w:t>». ФЗ №2300-1 Российской Федерации «О защите прав потребителей» от 07.02.1992 ст</w:t>
      </w:r>
      <w:r w:rsidR="00363C1C" w:rsidRPr="0006196E">
        <w:rPr>
          <w:rFonts w:ascii="Times New Roman" w:hAnsi="Times New Roman" w:cs="Times New Roman"/>
          <w:u w:val="single"/>
        </w:rPr>
        <w:t xml:space="preserve">атья </w:t>
      </w:r>
      <w:r w:rsidRPr="0006196E">
        <w:rPr>
          <w:rFonts w:ascii="Times New Roman" w:hAnsi="Times New Roman" w:cs="Times New Roman"/>
          <w:u w:val="single"/>
        </w:rPr>
        <w:t xml:space="preserve">16. п.1. «Условия договора, </w:t>
      </w:r>
      <w:r w:rsidRPr="0006196E">
        <w:rPr>
          <w:rFonts w:ascii="Times New Roman" w:hAnsi="Times New Roman" w:cs="Times New Roman"/>
          <w:b/>
          <w:u w:val="single"/>
        </w:rPr>
        <w:t>ущемляющие права потребителя по сравнению с правилами</w:t>
      </w:r>
      <w:r w:rsidRPr="0006196E">
        <w:rPr>
          <w:rFonts w:ascii="Times New Roman" w:hAnsi="Times New Roman" w:cs="Times New Roman"/>
          <w:u w:val="single"/>
        </w:rPr>
        <w:t xml:space="preserve">, установленными законами </w:t>
      </w:r>
      <w:r w:rsidRPr="0006196E">
        <w:rPr>
          <w:rFonts w:ascii="Times New Roman" w:hAnsi="Times New Roman" w:cs="Times New Roman"/>
          <w:b/>
          <w:u w:val="single"/>
        </w:rPr>
        <w:t>или иными правовыми актами</w:t>
      </w:r>
      <w:r w:rsidRPr="0006196E">
        <w:rPr>
          <w:rFonts w:ascii="Times New Roman" w:hAnsi="Times New Roman" w:cs="Times New Roman"/>
          <w:u w:val="single"/>
        </w:rPr>
        <w:t xml:space="preserve"> Российской Федерации в области защиты прав потребителей, </w:t>
      </w:r>
      <w:r w:rsidRPr="0006196E">
        <w:rPr>
          <w:rFonts w:ascii="Times New Roman" w:hAnsi="Times New Roman" w:cs="Times New Roman"/>
          <w:b/>
          <w:u w:val="single"/>
        </w:rPr>
        <w:t>ПРИЗНАЮТСЯ НЕДЕЙСТВИТЕЛЬНЫМИ</w:t>
      </w:r>
      <w:r w:rsidRPr="0006196E">
        <w:rPr>
          <w:rFonts w:ascii="Times New Roman" w:hAnsi="Times New Roman" w:cs="Times New Roman"/>
          <w:u w:val="single"/>
        </w:rPr>
        <w:t xml:space="preserve">». </w:t>
      </w:r>
    </w:p>
    <w:p w:rsidR="00735B24" w:rsidRPr="0006196E" w:rsidRDefault="00735B24" w:rsidP="00735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B24" w:rsidRPr="0006196E" w:rsidRDefault="00735B24" w:rsidP="00735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На основании чего </w:t>
      </w:r>
      <w:r w:rsidR="00FE0AA0">
        <w:rPr>
          <w:rFonts w:ascii="Times New Roman" w:hAnsi="Times New Roman" w:cs="Times New Roman"/>
        </w:rPr>
        <w:t xml:space="preserve">и </w:t>
      </w:r>
      <w:r w:rsidRPr="0006196E">
        <w:rPr>
          <w:rFonts w:ascii="Times New Roman" w:hAnsi="Times New Roman" w:cs="Times New Roman"/>
        </w:rPr>
        <w:t>по причине явно</w:t>
      </w:r>
      <w:r w:rsidR="00363C1C" w:rsidRPr="0006196E">
        <w:rPr>
          <w:rFonts w:ascii="Times New Roman" w:hAnsi="Times New Roman" w:cs="Times New Roman"/>
        </w:rPr>
        <w:t>го противоречия Конституции РФ,</w:t>
      </w:r>
      <w:r w:rsidRPr="0006196E">
        <w:rPr>
          <w:rFonts w:ascii="Times New Roman" w:hAnsi="Times New Roman" w:cs="Times New Roman"/>
        </w:rPr>
        <w:t xml:space="preserve"> ФЗ №2300-1 Российской Федерации «О защите прав потребителей» от 07.02.1992</w:t>
      </w:r>
      <w:r w:rsidR="00363C1C" w:rsidRPr="0006196E">
        <w:rPr>
          <w:rFonts w:ascii="Times New Roman" w:hAnsi="Times New Roman" w:cs="Times New Roman"/>
        </w:rPr>
        <w:t xml:space="preserve">г, </w:t>
      </w:r>
      <w:r w:rsidR="005A1C6A" w:rsidRPr="0006196E">
        <w:rPr>
          <w:rFonts w:ascii="Times New Roman" w:hAnsi="Times New Roman" w:cs="Times New Roman"/>
        </w:rPr>
        <w:t xml:space="preserve">ФЗ №51 </w:t>
      </w:r>
      <w:r w:rsidR="00FE0AA0">
        <w:rPr>
          <w:rFonts w:ascii="Times New Roman" w:hAnsi="Times New Roman" w:cs="Times New Roman"/>
        </w:rPr>
        <w:t>статье</w:t>
      </w:r>
      <w:r w:rsidR="00363C1C" w:rsidRPr="0006196E">
        <w:rPr>
          <w:rFonts w:ascii="Times New Roman" w:hAnsi="Times New Roman" w:cs="Times New Roman"/>
        </w:rPr>
        <w:t xml:space="preserve"> 426 и </w:t>
      </w:r>
      <w:r w:rsidR="00FE0AA0">
        <w:rPr>
          <w:rFonts w:ascii="Times New Roman" w:hAnsi="Times New Roman" w:cs="Times New Roman"/>
        </w:rPr>
        <w:t xml:space="preserve">статье </w:t>
      </w:r>
      <w:r w:rsidR="00363C1C" w:rsidRPr="0006196E">
        <w:rPr>
          <w:rFonts w:ascii="Times New Roman" w:hAnsi="Times New Roman" w:cs="Times New Roman"/>
        </w:rPr>
        <w:t>492 ГК РФ</w:t>
      </w:r>
      <w:r w:rsidR="005A1C6A" w:rsidRPr="0006196E">
        <w:rPr>
          <w:rFonts w:ascii="Times New Roman" w:hAnsi="Times New Roman" w:cs="Times New Roman"/>
        </w:rPr>
        <w:t xml:space="preserve"> от 30 ноября 1994 года, </w:t>
      </w:r>
      <w:r w:rsidR="00FE0AA0" w:rsidRPr="0006196E">
        <w:rPr>
          <w:rFonts w:ascii="Times New Roman" w:hAnsi="Times New Roman" w:cs="Times New Roman"/>
        </w:rPr>
        <w:t>нормативно правовой акт субъекта РФ У</w:t>
      </w:r>
      <w:r w:rsidR="00FE0AA0">
        <w:rPr>
          <w:rFonts w:ascii="Times New Roman" w:hAnsi="Times New Roman" w:cs="Times New Roman"/>
        </w:rPr>
        <w:t>каз</w:t>
      </w:r>
      <w:r w:rsidR="00FE0AA0" w:rsidRPr="0006196E">
        <w:rPr>
          <w:rFonts w:ascii="Times New Roman" w:hAnsi="Times New Roman" w:cs="Times New Roman"/>
        </w:rPr>
        <w:t xml:space="preserve"> Мэра Москвы от 05.03.2020</w:t>
      </w:r>
      <w:r w:rsidR="00FE0AA0">
        <w:rPr>
          <w:rFonts w:ascii="Times New Roman" w:hAnsi="Times New Roman" w:cs="Times New Roman"/>
        </w:rPr>
        <w:t>г.</w:t>
      </w:r>
      <w:r w:rsidR="00FE0AA0" w:rsidRPr="0006196E">
        <w:rPr>
          <w:rFonts w:ascii="Times New Roman" w:hAnsi="Times New Roman" w:cs="Times New Roman"/>
        </w:rPr>
        <w:t xml:space="preserve"> №12-УМ «О введении режима повышенной готовности»  </w:t>
      </w:r>
      <w:r w:rsidRPr="0006196E">
        <w:rPr>
          <w:rFonts w:ascii="Times New Roman" w:hAnsi="Times New Roman" w:cs="Times New Roman"/>
        </w:rPr>
        <w:t xml:space="preserve">признается недействительным, а так же не имеет подписи, гербовой печати, не приобрёл юридической силы и не является нормативно правовым актом, а следовательно носит рекомендательный характер. </w:t>
      </w:r>
    </w:p>
    <w:p w:rsidR="005A1C6A" w:rsidRPr="0006196E" w:rsidRDefault="005A1C6A" w:rsidP="005A1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 xml:space="preserve">Согласно статьи 14.8 КоАП РФ п.5 «Отказ потребителю в предоставлении товаров (выполнении работ, услуг) либо доступе к товарам по причинам, связанным с состоянием его здоровья, или ограничением жизнедеятельности влечет наложение административного штрафа; статьи 426 ГК РФ отказ лица, осуществляющего предпринимательскую или иную приносящую доход деятельность </w:t>
      </w:r>
      <w:r w:rsidRPr="0006196E">
        <w:rPr>
          <w:rFonts w:ascii="Times New Roman" w:hAnsi="Times New Roman" w:cs="Times New Roman"/>
        </w:rPr>
        <w:lastRenderedPageBreak/>
        <w:t xml:space="preserve">при наличии возможности предоставить потребителю соответствующие товары, услуги, выполнить для него соответствующие работы НЕ допускается.  </w:t>
      </w:r>
    </w:p>
    <w:p w:rsidR="005A1C6A" w:rsidRPr="0006196E" w:rsidRDefault="005A1C6A" w:rsidP="00735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B24" w:rsidRPr="0006196E" w:rsidRDefault="00735B24" w:rsidP="00736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A1B" w:rsidRPr="0006196E" w:rsidRDefault="00735B24" w:rsidP="00363C1C">
      <w:pPr>
        <w:pStyle w:val="1"/>
        <w:shd w:val="clear" w:color="auto" w:fill="FFFFFF"/>
        <w:spacing w:before="0" w:beforeAutospacing="0" w:after="144" w:afterAutospacing="0" w:line="240" w:lineRule="atLeast"/>
        <w:jc w:val="both"/>
        <w:rPr>
          <w:sz w:val="22"/>
          <w:szCs w:val="22"/>
          <w:u w:val="single"/>
        </w:rPr>
      </w:pPr>
      <w:r w:rsidRPr="0006196E">
        <w:rPr>
          <w:rFonts w:eastAsia="Calibri"/>
          <w:b w:val="0"/>
          <w:bCs w:val="0"/>
          <w:kern w:val="0"/>
          <w:sz w:val="22"/>
          <w:szCs w:val="22"/>
          <w:lang w:eastAsia="en-US"/>
        </w:rPr>
        <w:t>В соответствии со ст.15 Конституции Российской Федерации</w:t>
      </w:r>
      <w:bookmarkStart w:id="1" w:name="dst100067"/>
      <w:bookmarkEnd w:id="1"/>
      <w:r w:rsidRPr="0006196E">
        <w:rPr>
          <w:rFonts w:eastAsia="Calibr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06196E">
        <w:rPr>
          <w:b w:val="0"/>
          <w:sz w:val="22"/>
          <w:szCs w:val="22"/>
        </w:rPr>
        <w:t>1.</w:t>
      </w:r>
      <w:r w:rsidRPr="0006196E">
        <w:rPr>
          <w:sz w:val="22"/>
          <w:szCs w:val="22"/>
        </w:rPr>
        <w:t xml:space="preserve"> Конституция Российской Федерации имеет высшую юридическую силу, прямое действие </w:t>
      </w:r>
      <w:r w:rsidRPr="0006196E">
        <w:rPr>
          <w:b w:val="0"/>
          <w:sz w:val="22"/>
          <w:szCs w:val="22"/>
        </w:rPr>
        <w:t>и применяется на всей территории Российской Федерации.</w:t>
      </w:r>
      <w:r w:rsidRPr="0006196E">
        <w:rPr>
          <w:sz w:val="22"/>
          <w:szCs w:val="22"/>
        </w:rPr>
        <w:t xml:space="preserve"> Законы и иные правовые акты, </w:t>
      </w:r>
      <w:r w:rsidRPr="0006196E">
        <w:rPr>
          <w:b w:val="0"/>
          <w:sz w:val="22"/>
          <w:szCs w:val="22"/>
        </w:rPr>
        <w:t xml:space="preserve">принимаемые в Российской Федерации, </w:t>
      </w:r>
      <w:r w:rsidRPr="0006196E">
        <w:rPr>
          <w:sz w:val="22"/>
          <w:szCs w:val="22"/>
        </w:rPr>
        <w:t>не должны противоречить Конституции Российской Федерации.</w:t>
      </w:r>
      <w:bookmarkStart w:id="2" w:name="dst100068"/>
      <w:bookmarkEnd w:id="2"/>
      <w:r w:rsidRPr="0006196E">
        <w:rPr>
          <w:sz w:val="22"/>
          <w:szCs w:val="22"/>
        </w:rPr>
        <w:t xml:space="preserve"> </w:t>
      </w:r>
      <w:r w:rsidRPr="0006196E">
        <w:rPr>
          <w:rStyle w:val="blk"/>
          <w:b w:val="0"/>
          <w:color w:val="000000"/>
          <w:sz w:val="22"/>
          <w:szCs w:val="22"/>
        </w:rPr>
        <w:t>2</w:t>
      </w:r>
      <w:r w:rsidRPr="0006196E">
        <w:rPr>
          <w:rStyle w:val="blk"/>
          <w:color w:val="000000"/>
          <w:sz w:val="22"/>
          <w:szCs w:val="22"/>
        </w:rPr>
        <w:t xml:space="preserve">. </w:t>
      </w:r>
      <w:r w:rsidRPr="0006196E">
        <w:rPr>
          <w:rStyle w:val="blk"/>
          <w:b w:val="0"/>
          <w:color w:val="000000"/>
          <w:sz w:val="22"/>
          <w:szCs w:val="22"/>
        </w:rPr>
        <w:t>Органы государственной власти, органы местного самоуправления,</w:t>
      </w:r>
      <w:r w:rsidRPr="0006196E">
        <w:rPr>
          <w:rStyle w:val="blk"/>
          <w:color w:val="000000"/>
          <w:sz w:val="22"/>
          <w:szCs w:val="22"/>
        </w:rPr>
        <w:t xml:space="preserve"> </w:t>
      </w:r>
      <w:r w:rsidRPr="0006196E">
        <w:rPr>
          <w:bCs w:val="0"/>
          <w:sz w:val="22"/>
          <w:szCs w:val="22"/>
        </w:rPr>
        <w:t xml:space="preserve">должностные лица, </w:t>
      </w:r>
      <w:r w:rsidRPr="0006196E">
        <w:rPr>
          <w:b w:val="0"/>
          <w:bCs w:val="0"/>
          <w:sz w:val="22"/>
          <w:szCs w:val="22"/>
        </w:rPr>
        <w:t>граждане и их объединения обязаны</w:t>
      </w:r>
      <w:r w:rsidRPr="0006196E">
        <w:rPr>
          <w:bCs w:val="0"/>
          <w:sz w:val="22"/>
          <w:szCs w:val="22"/>
        </w:rPr>
        <w:t xml:space="preserve"> соблюдать Конституцию Российской Федерации и законы.</w:t>
      </w:r>
      <w:bookmarkStart w:id="3" w:name="dst100069"/>
      <w:bookmarkStart w:id="4" w:name="dst100070"/>
      <w:bookmarkEnd w:id="3"/>
      <w:bookmarkEnd w:id="4"/>
      <w:r w:rsidRPr="0006196E">
        <w:rPr>
          <w:color w:val="000000"/>
          <w:sz w:val="22"/>
          <w:szCs w:val="22"/>
        </w:rPr>
        <w:t xml:space="preserve"> </w:t>
      </w:r>
      <w:r w:rsidRPr="0006196E">
        <w:rPr>
          <w:rStyle w:val="blk"/>
          <w:b w:val="0"/>
          <w:color w:val="000000"/>
          <w:sz w:val="22"/>
          <w:szCs w:val="22"/>
        </w:rPr>
        <w:t>4.</w:t>
      </w:r>
      <w:r w:rsidRPr="0006196E">
        <w:rPr>
          <w:rStyle w:val="blk"/>
          <w:color w:val="000000"/>
          <w:sz w:val="22"/>
          <w:szCs w:val="22"/>
        </w:rPr>
        <w:t xml:space="preserve"> </w:t>
      </w:r>
      <w:r w:rsidRPr="0006196E">
        <w:rPr>
          <w:rStyle w:val="blk"/>
          <w:b w:val="0"/>
          <w:color w:val="000000"/>
          <w:sz w:val="22"/>
          <w:szCs w:val="22"/>
        </w:rPr>
        <w:t xml:space="preserve">Общепризнанные принципы и </w:t>
      </w:r>
      <w:r w:rsidRPr="0006196E">
        <w:rPr>
          <w:rStyle w:val="blk"/>
          <w:color w:val="000000"/>
          <w:sz w:val="22"/>
          <w:szCs w:val="22"/>
        </w:rPr>
        <w:t>нормы международного права и международные договоры</w:t>
      </w:r>
      <w:r w:rsidRPr="0006196E">
        <w:rPr>
          <w:rStyle w:val="blk"/>
          <w:b w:val="0"/>
          <w:color w:val="000000"/>
          <w:sz w:val="22"/>
          <w:szCs w:val="22"/>
        </w:rPr>
        <w:t xml:space="preserve"> Российской Федерации</w:t>
      </w:r>
      <w:r w:rsidRPr="0006196E">
        <w:rPr>
          <w:rStyle w:val="blk"/>
          <w:color w:val="000000"/>
          <w:sz w:val="22"/>
          <w:szCs w:val="22"/>
        </w:rPr>
        <w:t xml:space="preserve"> являются составной частью ее правовой системы. </w:t>
      </w:r>
      <w:r w:rsidRPr="0006196E">
        <w:rPr>
          <w:rStyle w:val="blk"/>
          <w:color w:val="000000"/>
          <w:sz w:val="22"/>
          <w:szCs w:val="22"/>
          <w:u w:val="single"/>
        </w:rPr>
        <w:t>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  <w:r w:rsidR="004300B9" w:rsidRPr="0006196E">
        <w:rPr>
          <w:rStyle w:val="blk"/>
          <w:b w:val="0"/>
          <w:color w:val="000000"/>
          <w:sz w:val="22"/>
          <w:szCs w:val="22"/>
        </w:rPr>
        <w:t xml:space="preserve"> На основании Конституции РФ и  </w:t>
      </w:r>
      <w:r w:rsidR="00FE0AA0">
        <w:rPr>
          <w:rStyle w:val="blk"/>
          <w:b w:val="0"/>
          <w:color w:val="000000"/>
          <w:sz w:val="22"/>
          <w:szCs w:val="22"/>
        </w:rPr>
        <w:t>Всеобщей Д</w:t>
      </w:r>
      <w:r w:rsidR="004300B9" w:rsidRPr="0006196E">
        <w:rPr>
          <w:rStyle w:val="blk"/>
          <w:b w:val="0"/>
          <w:color w:val="000000"/>
          <w:sz w:val="22"/>
          <w:szCs w:val="22"/>
        </w:rPr>
        <w:t>еклараци</w:t>
      </w:r>
      <w:r w:rsidR="00FE0AA0">
        <w:rPr>
          <w:rStyle w:val="blk"/>
          <w:b w:val="0"/>
          <w:color w:val="000000"/>
          <w:sz w:val="22"/>
          <w:szCs w:val="22"/>
        </w:rPr>
        <w:t>и о правах человека, принятой</w:t>
      </w:r>
      <w:r w:rsidR="004300B9" w:rsidRPr="0006196E">
        <w:rPr>
          <w:rStyle w:val="blk"/>
          <w:b w:val="0"/>
          <w:color w:val="000000"/>
          <w:sz w:val="22"/>
          <w:szCs w:val="22"/>
        </w:rPr>
        <w:t xml:space="preserve"> Генеральной Ассамблеей ООН 10 декабря 1948г.</w:t>
      </w:r>
      <w:r w:rsidR="00FE0AA0">
        <w:rPr>
          <w:rStyle w:val="blk"/>
          <w:b w:val="0"/>
          <w:color w:val="000000"/>
          <w:sz w:val="22"/>
          <w:szCs w:val="22"/>
        </w:rPr>
        <w:t xml:space="preserve">, </w:t>
      </w:r>
      <w:r w:rsidR="00FE0AA0" w:rsidRPr="00FE0AA0">
        <w:rPr>
          <w:rStyle w:val="blk"/>
          <w:color w:val="000000"/>
          <w:sz w:val="22"/>
          <w:szCs w:val="22"/>
        </w:rPr>
        <w:t>о</w:t>
      </w:r>
      <w:r w:rsidR="004300B9" w:rsidRPr="00FE0AA0">
        <w:rPr>
          <w:color w:val="000000"/>
          <w:sz w:val="22"/>
          <w:szCs w:val="22"/>
          <w:shd w:val="clear" w:color="auto" w:fill="FFFFFF"/>
        </w:rPr>
        <w:t>сн</w:t>
      </w:r>
      <w:r w:rsidR="004300B9" w:rsidRPr="0006196E">
        <w:rPr>
          <w:color w:val="000000"/>
          <w:sz w:val="22"/>
          <w:szCs w:val="22"/>
          <w:shd w:val="clear" w:color="auto" w:fill="FFFFFF"/>
        </w:rPr>
        <w:t>овные права и свободы человека неотчуждаемы</w:t>
      </w:r>
      <w:r w:rsidR="004300B9" w:rsidRPr="0006196E">
        <w:rPr>
          <w:rStyle w:val="blk"/>
          <w:b w:val="0"/>
          <w:color w:val="000000"/>
          <w:sz w:val="22"/>
          <w:szCs w:val="22"/>
        </w:rPr>
        <w:t xml:space="preserve">, а так же на основании статьи 17 </w:t>
      </w:r>
      <w:r w:rsidR="004300B9" w:rsidRPr="0006196E">
        <w:rPr>
          <w:rFonts w:eastAsia="Calibri"/>
          <w:b w:val="0"/>
          <w:bCs w:val="0"/>
          <w:kern w:val="0"/>
          <w:sz w:val="22"/>
          <w:szCs w:val="22"/>
          <w:lang w:eastAsia="en-US"/>
        </w:rPr>
        <w:t xml:space="preserve">Конституции Российской Федерации </w:t>
      </w:r>
      <w:r w:rsidR="004300B9" w:rsidRPr="0006196E">
        <w:rPr>
          <w:b w:val="0"/>
          <w:color w:val="000000"/>
          <w:sz w:val="22"/>
          <w:szCs w:val="22"/>
          <w:shd w:val="clear" w:color="auto" w:fill="FFFFFF"/>
        </w:rPr>
        <w:t xml:space="preserve">1. В Российской Федерации признаются и </w:t>
      </w:r>
      <w:r w:rsidR="004300B9" w:rsidRPr="0006196E">
        <w:rPr>
          <w:color w:val="000000"/>
          <w:sz w:val="22"/>
          <w:szCs w:val="22"/>
          <w:shd w:val="clear" w:color="auto" w:fill="FFFFFF"/>
        </w:rPr>
        <w:t>гарантируются права и свободы человека и гражданина</w:t>
      </w:r>
      <w:r w:rsidR="004300B9" w:rsidRPr="0006196E">
        <w:rPr>
          <w:b w:val="0"/>
          <w:color w:val="000000"/>
          <w:sz w:val="22"/>
          <w:szCs w:val="22"/>
          <w:shd w:val="clear" w:color="auto" w:fill="FFFFFF"/>
        </w:rPr>
        <w:t xml:space="preserve"> согласно общепризнанным принципам и нормам </w:t>
      </w:r>
      <w:r w:rsidR="004300B9" w:rsidRPr="0006196E">
        <w:rPr>
          <w:color w:val="000000"/>
          <w:sz w:val="22"/>
          <w:szCs w:val="22"/>
          <w:shd w:val="clear" w:color="auto" w:fill="FFFFFF"/>
        </w:rPr>
        <w:t>международного права и в соответствии с настоящей Конституцией.</w:t>
      </w:r>
      <w:r w:rsidRPr="0006196E">
        <w:rPr>
          <w:rStyle w:val="blk"/>
          <w:b w:val="0"/>
          <w:color w:val="000000"/>
          <w:sz w:val="22"/>
          <w:szCs w:val="22"/>
        </w:rPr>
        <w:t xml:space="preserve"> </w:t>
      </w:r>
    </w:p>
    <w:p w:rsidR="007451F5" w:rsidRPr="0006196E" w:rsidRDefault="007451F5" w:rsidP="008506A1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suppressAutoHyphens/>
        <w:jc w:val="both"/>
        <w:outlineLvl w:val="0"/>
        <w:rPr>
          <w:sz w:val="22"/>
          <w:szCs w:val="22"/>
        </w:rPr>
      </w:pPr>
      <w:bookmarkStart w:id="5" w:name="dst100002"/>
      <w:bookmarkEnd w:id="5"/>
      <w:r w:rsidRPr="0006196E">
        <w:rPr>
          <w:sz w:val="22"/>
          <w:szCs w:val="22"/>
        </w:rPr>
        <w:t xml:space="preserve">В соответствии с </w:t>
      </w:r>
      <w:r w:rsidR="005A1C6A" w:rsidRPr="0006196E">
        <w:rPr>
          <w:sz w:val="22"/>
          <w:szCs w:val="22"/>
        </w:rPr>
        <w:t xml:space="preserve">нормативно правовыми </w:t>
      </w:r>
      <w:r w:rsidRPr="0006196E">
        <w:rPr>
          <w:sz w:val="22"/>
          <w:szCs w:val="22"/>
        </w:rPr>
        <w:t xml:space="preserve"> актами, а так же действующего законодательства РФ, </w:t>
      </w:r>
      <w:r w:rsidRPr="0006196E">
        <w:rPr>
          <w:rFonts w:eastAsia="Calibri"/>
          <w:sz w:val="22"/>
          <w:szCs w:val="22"/>
          <w:lang w:eastAsia="en-US"/>
        </w:rPr>
        <w:t xml:space="preserve">в </w:t>
      </w:r>
      <w:r w:rsidRPr="0006196E">
        <w:rPr>
          <w:color w:val="auto"/>
          <w:sz w:val="22"/>
          <w:szCs w:val="22"/>
        </w:rPr>
        <w:t xml:space="preserve">связи </w:t>
      </w:r>
      <w:r w:rsidR="005A1C6A" w:rsidRPr="0006196E">
        <w:rPr>
          <w:rFonts w:eastAsia="Calibri"/>
          <w:color w:val="auto"/>
          <w:sz w:val="22"/>
          <w:szCs w:val="22"/>
          <w:lang w:eastAsia="en-US"/>
        </w:rPr>
        <w:t xml:space="preserve">вышеизложенными и </w:t>
      </w:r>
      <w:r w:rsidRPr="0006196E">
        <w:rPr>
          <w:sz w:val="22"/>
          <w:szCs w:val="22"/>
        </w:rPr>
        <w:t xml:space="preserve">нижеизложенными обоснованными законными сомнениями в легитимности (законности) </w:t>
      </w:r>
      <w:r w:rsidR="005A1C6A" w:rsidRPr="0006196E">
        <w:rPr>
          <w:sz w:val="22"/>
          <w:szCs w:val="22"/>
        </w:rPr>
        <w:t>правовой</w:t>
      </w:r>
      <w:r w:rsidRPr="0006196E">
        <w:rPr>
          <w:sz w:val="22"/>
          <w:szCs w:val="22"/>
        </w:rPr>
        <w:t xml:space="preserve"> деятельности ДТиУ г. Москвы и его сотрудников, для </w:t>
      </w:r>
      <w:r w:rsidRPr="0006196E">
        <w:rPr>
          <w:rFonts w:eastAsia="Calibri"/>
          <w:color w:val="auto"/>
          <w:sz w:val="22"/>
          <w:szCs w:val="22"/>
          <w:lang w:eastAsia="en-US"/>
        </w:rPr>
        <w:t>документального подтверждения легитимности и законности полномочий Митиным Р.А. и устранения возникших вышеизложенных и нижеизложенных сомнений в рамках ст.1.5 КоАП РФ и ст.49 п.3 Конституции РФ, а также подтверждения с ДТиУ г. Москвы  каких либо договорных отношений, при их наличии</w:t>
      </w:r>
    </w:p>
    <w:p w:rsidR="007451F5" w:rsidRPr="0006196E" w:rsidRDefault="007451F5" w:rsidP="00745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1F5" w:rsidRPr="0006196E" w:rsidRDefault="007451F5" w:rsidP="007451F5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u w:color="000000"/>
          <w:bdr w:val="nil"/>
        </w:rPr>
      </w:pPr>
      <w:r w:rsidRPr="0006196E">
        <w:rPr>
          <w:rFonts w:ascii="Times New Roman" w:hAnsi="Times New Roman" w:cs="Times New Roman"/>
          <w:b/>
          <w:u w:color="000000"/>
          <w:bdr w:val="nil"/>
        </w:rPr>
        <w:t>ТРЕБУЮ</w:t>
      </w:r>
    </w:p>
    <w:p w:rsidR="00FE0AA0" w:rsidRDefault="007451F5" w:rsidP="007451F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  <w:b/>
        </w:rPr>
        <w:t>Предоставить</w:t>
      </w:r>
      <w:r w:rsidRPr="0006196E">
        <w:rPr>
          <w:rFonts w:ascii="Times New Roman" w:hAnsi="Times New Roman" w:cs="Times New Roman"/>
        </w:rPr>
        <w:t xml:space="preserve"> </w:t>
      </w:r>
      <w:r w:rsidR="00FE0AA0">
        <w:rPr>
          <w:rFonts w:ascii="Times New Roman" w:hAnsi="Times New Roman" w:cs="Times New Roman"/>
        </w:rPr>
        <w:t>оригинал Определения</w:t>
      </w:r>
      <w:r w:rsidR="00FE0AA0" w:rsidRPr="0006196E">
        <w:rPr>
          <w:rFonts w:ascii="Times New Roman" w:hAnsi="Times New Roman" w:cs="Times New Roman"/>
        </w:rPr>
        <w:t xml:space="preserve"> о возбуждении дела об административном правонарушении и протокол осмотра</w:t>
      </w:r>
      <w:r w:rsidR="00FE0AA0">
        <w:rPr>
          <w:rFonts w:ascii="Times New Roman" w:hAnsi="Times New Roman" w:cs="Times New Roman"/>
        </w:rPr>
        <w:t xml:space="preserve"> с наличием печати по ГОСТу Р-51511.</w:t>
      </w:r>
      <w:r w:rsidR="00FE0AA0" w:rsidRPr="0006196E">
        <w:rPr>
          <w:rFonts w:ascii="Times New Roman" w:hAnsi="Times New Roman" w:cs="Times New Roman"/>
        </w:rPr>
        <w:t>.</w:t>
      </w:r>
    </w:p>
    <w:p w:rsidR="007451F5" w:rsidRPr="0006196E" w:rsidRDefault="00FE0AA0" w:rsidP="007451F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Предоставить </w:t>
      </w:r>
      <w:r w:rsidR="008506A1" w:rsidRPr="0006196E">
        <w:rPr>
          <w:rFonts w:ascii="Times New Roman" w:hAnsi="Times New Roman" w:cs="Times New Roman"/>
        </w:rPr>
        <w:t>к</w:t>
      </w:r>
      <w:r w:rsidR="007B5A46">
        <w:rPr>
          <w:rFonts w:ascii="Times New Roman" w:hAnsi="Times New Roman" w:cs="Times New Roman"/>
        </w:rPr>
        <w:t>опию всех Договоров</w:t>
      </w:r>
      <w:r w:rsidR="007451F5" w:rsidRPr="0006196E">
        <w:rPr>
          <w:rFonts w:ascii="Times New Roman" w:hAnsi="Times New Roman" w:cs="Times New Roman"/>
        </w:rPr>
        <w:t xml:space="preserve"> на оказание услуг между </w:t>
      </w:r>
      <w:r w:rsidR="008506A1" w:rsidRPr="0006196E">
        <w:rPr>
          <w:rFonts w:ascii="Times New Roman" w:hAnsi="Times New Roman" w:cs="Times New Roman"/>
        </w:rPr>
        <w:t>ДТиУ г. Москвы</w:t>
      </w:r>
      <w:r w:rsidR="007451F5" w:rsidRPr="0006196E">
        <w:rPr>
          <w:rFonts w:ascii="Times New Roman" w:hAnsi="Times New Roman" w:cs="Times New Roman"/>
        </w:rPr>
        <w:t xml:space="preserve"> и </w:t>
      </w:r>
      <w:r w:rsidR="008506A1" w:rsidRPr="0006196E">
        <w:rPr>
          <w:rFonts w:ascii="Times New Roman" w:hAnsi="Times New Roman" w:cs="Times New Roman"/>
        </w:rPr>
        <w:t>ООО «</w:t>
      </w:r>
      <w:r w:rsidR="00193C6E">
        <w:rPr>
          <w:rFonts w:ascii="Times New Roman" w:hAnsi="Times New Roman" w:cs="Times New Roman"/>
        </w:rPr>
        <w:t xml:space="preserve">          _____________</w:t>
      </w:r>
      <w:r w:rsidR="008506A1" w:rsidRPr="0006196E">
        <w:rPr>
          <w:rFonts w:ascii="Times New Roman" w:hAnsi="Times New Roman" w:cs="Times New Roman"/>
        </w:rPr>
        <w:t>»</w:t>
      </w:r>
      <w:r w:rsidR="007451F5" w:rsidRPr="0006196E">
        <w:rPr>
          <w:rFonts w:ascii="Times New Roman" w:hAnsi="Times New Roman" w:cs="Times New Roman"/>
        </w:rPr>
        <w:t>,</w:t>
      </w:r>
      <w:r w:rsidR="008506A1" w:rsidRPr="0006196E">
        <w:rPr>
          <w:rFonts w:ascii="Times New Roman" w:hAnsi="Times New Roman" w:cs="Times New Roman"/>
        </w:rPr>
        <w:t xml:space="preserve"> </w:t>
      </w:r>
      <w:r w:rsidR="007B5A46">
        <w:rPr>
          <w:rFonts w:ascii="Times New Roman" w:hAnsi="Times New Roman" w:cs="Times New Roman"/>
        </w:rPr>
        <w:t xml:space="preserve">в том числе Договора, </w:t>
      </w:r>
      <w:r w:rsidR="008506A1" w:rsidRPr="0006196E">
        <w:rPr>
          <w:rFonts w:ascii="Times New Roman" w:hAnsi="Times New Roman" w:cs="Times New Roman"/>
        </w:rPr>
        <w:t xml:space="preserve">в </w:t>
      </w:r>
      <w:r w:rsidR="007041CC" w:rsidRPr="0006196E">
        <w:rPr>
          <w:rFonts w:ascii="Times New Roman" w:hAnsi="Times New Roman" w:cs="Times New Roman"/>
        </w:rPr>
        <w:t>рамках которого ДТиУ г. Москвы</w:t>
      </w:r>
      <w:r w:rsidR="007B5A46">
        <w:rPr>
          <w:rFonts w:ascii="Times New Roman" w:hAnsi="Times New Roman" w:cs="Times New Roman"/>
        </w:rPr>
        <w:t xml:space="preserve"> </w:t>
      </w:r>
      <w:r w:rsidR="007041CC" w:rsidRPr="0006196E">
        <w:rPr>
          <w:rFonts w:ascii="Times New Roman" w:hAnsi="Times New Roman" w:cs="Times New Roman"/>
        </w:rPr>
        <w:t xml:space="preserve">имеет право </w:t>
      </w:r>
      <w:r w:rsidR="008506A1" w:rsidRPr="0006196E">
        <w:rPr>
          <w:rFonts w:ascii="Times New Roman" w:hAnsi="Times New Roman" w:cs="Times New Roman"/>
        </w:rPr>
        <w:t xml:space="preserve"> </w:t>
      </w:r>
      <w:r w:rsidR="007041CC" w:rsidRPr="0006196E">
        <w:rPr>
          <w:rFonts w:ascii="Times New Roman" w:hAnsi="Times New Roman" w:cs="Times New Roman"/>
        </w:rPr>
        <w:t>проводить проверки, устанавливать правонарушение и выписывать Определение о возбуждении дела об административном правонарушении и протокол осмотра в случае введении режима повышенной готовности</w:t>
      </w:r>
      <w:r w:rsidR="007451F5" w:rsidRPr="0006196E">
        <w:rPr>
          <w:rFonts w:ascii="Times New Roman" w:hAnsi="Times New Roman" w:cs="Times New Roman"/>
        </w:rPr>
        <w:t>, заверенного надлежащим обр</w:t>
      </w:r>
      <w:r w:rsidR="008506A1" w:rsidRPr="0006196E">
        <w:rPr>
          <w:rFonts w:ascii="Times New Roman" w:hAnsi="Times New Roman" w:cs="Times New Roman"/>
        </w:rPr>
        <w:t>азом в рамках законодательства, либо указать на отсутствие такового.</w:t>
      </w:r>
    </w:p>
    <w:p w:rsidR="007041CC" w:rsidRPr="0006196E" w:rsidRDefault="007041CC" w:rsidP="008506A1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  <w:b/>
        </w:rPr>
        <w:t>Предоставить</w:t>
      </w:r>
      <w:r w:rsidRPr="0006196E">
        <w:rPr>
          <w:rFonts w:ascii="Times New Roman" w:hAnsi="Times New Roman" w:cs="Times New Roman"/>
        </w:rPr>
        <w:t xml:space="preserve"> соответствующие нормативно правовые акты</w:t>
      </w:r>
      <w:r w:rsidR="0006196E" w:rsidRPr="0006196E">
        <w:rPr>
          <w:rFonts w:ascii="Times New Roman" w:hAnsi="Times New Roman" w:cs="Times New Roman"/>
        </w:rPr>
        <w:t>,</w:t>
      </w:r>
      <w:r w:rsidRPr="0006196E">
        <w:rPr>
          <w:rFonts w:ascii="Times New Roman" w:hAnsi="Times New Roman" w:cs="Times New Roman"/>
        </w:rPr>
        <w:t xml:space="preserve"> в рамках которого ДТиУ г. Москвы имеет законные </w:t>
      </w:r>
      <w:r w:rsidR="007B5A46">
        <w:rPr>
          <w:rFonts w:ascii="Times New Roman" w:hAnsi="Times New Roman" w:cs="Times New Roman"/>
        </w:rPr>
        <w:t>основания и полномочия</w:t>
      </w:r>
      <w:r w:rsidRPr="0006196E">
        <w:rPr>
          <w:rFonts w:ascii="Times New Roman" w:hAnsi="Times New Roman" w:cs="Times New Roman"/>
        </w:rPr>
        <w:t xml:space="preserve"> проводить проверки юридических лиц, устанавливать правонарушение и выписывать Определение о возбуждении дела об административном правонарушении и протокол осмотра в случае введении режима повышенной готовности. </w:t>
      </w:r>
    </w:p>
    <w:p w:rsidR="007041CC" w:rsidRPr="0006196E" w:rsidRDefault="007041CC" w:rsidP="007041CC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  <w:b/>
        </w:rPr>
        <w:t>Предоставить</w:t>
      </w:r>
      <w:r w:rsidRPr="0006196E">
        <w:rPr>
          <w:rFonts w:ascii="Times New Roman" w:hAnsi="Times New Roman" w:cs="Times New Roman"/>
        </w:rPr>
        <w:t xml:space="preserve"> официальную Выписку из Единого Государственного Реестра Юридических Лиц (далее - ЕГРЮЛ) со сведениями о фирме с названием       “ДЕПАРТАМЕНТ ТОРГОВЛИ И УСЛУГ ГОРОДА МОСКВЫ ”, в которой̆ на основании Федерального закона No 51 от 30.11.1994г. п.1 ст.51 «Гражданского Кодекса РФ» «Юридическое лицо подлежит государственной регистрации в уполномоченном государственном органе в порядке, предусмотренном законом о государственной регистрации юридических лиц».</w:t>
      </w:r>
    </w:p>
    <w:p w:rsidR="0006196E" w:rsidRPr="0006196E" w:rsidRDefault="007041CC" w:rsidP="0006196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  <w:b/>
          <w:bCs/>
        </w:rPr>
        <w:t>Предоставить</w:t>
      </w:r>
      <w:r w:rsidRPr="0006196E">
        <w:rPr>
          <w:rFonts w:ascii="Times New Roman" w:hAnsi="Times New Roman" w:cs="Times New Roman"/>
        </w:rPr>
        <w:t xml:space="preserve"> заверенную копию кодов ОКВЭД присвоенных ДТиУ г. Москвы </w:t>
      </w:r>
      <w:r w:rsidRPr="0006196E">
        <w:rPr>
          <w:rFonts w:ascii="Times New Roman" w:hAnsi="Times New Roman" w:cs="Times New Roman"/>
          <w:u w:color="FF0000"/>
        </w:rPr>
        <w:t>нахо</w:t>
      </w:r>
      <w:r w:rsidR="0006196E" w:rsidRPr="0006196E">
        <w:rPr>
          <w:rFonts w:ascii="Times New Roman" w:hAnsi="Times New Roman" w:cs="Times New Roman"/>
          <w:u w:color="FF0000"/>
        </w:rPr>
        <w:t xml:space="preserve">дящегося по </w:t>
      </w:r>
      <w:r w:rsidRPr="0006196E">
        <w:rPr>
          <w:rFonts w:ascii="Times New Roman" w:hAnsi="Times New Roman" w:cs="Times New Roman"/>
          <w:u w:color="FF0000"/>
        </w:rPr>
        <w:t xml:space="preserve">адресу:  </w:t>
      </w:r>
      <w:r w:rsidR="0006196E" w:rsidRPr="0006196E">
        <w:rPr>
          <w:rFonts w:ascii="Times New Roman" w:hAnsi="Times New Roman" w:cs="Times New Roman"/>
        </w:rPr>
        <w:t xml:space="preserve">123112, г.Москва, ул 1-ый  Красногвардейский проезд д.21 стр.1, </w:t>
      </w:r>
      <w:r w:rsidRPr="0006196E">
        <w:rPr>
          <w:rFonts w:ascii="Times New Roman" w:hAnsi="Times New Roman" w:cs="Times New Roman"/>
          <w:u w:color="FF0000"/>
        </w:rPr>
        <w:t xml:space="preserve">ИНН </w:t>
      </w:r>
      <w:r w:rsidR="0006196E" w:rsidRPr="0006196E">
        <w:rPr>
          <w:rFonts w:ascii="Times New Roman" w:hAnsi="Times New Roman" w:cs="Times New Roman"/>
          <w:u w:color="FF0000"/>
        </w:rPr>
        <w:t>7710881420.</w:t>
      </w:r>
    </w:p>
    <w:p w:rsidR="007451F5" w:rsidRPr="0006196E" w:rsidRDefault="007451F5" w:rsidP="0006196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Предоставить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надлежаще заверенную копию оригинала Доверенности, выданную руководителем </w:t>
      </w:r>
      <w:r w:rsidR="008506A1" w:rsidRPr="0006196E">
        <w:rPr>
          <w:rFonts w:ascii="Times New Roman" w:hAnsi="Times New Roman" w:cs="Times New Roman"/>
        </w:rPr>
        <w:t xml:space="preserve">ДТиУ г. Москвы Немерюк Алексеем Алексеевичем 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на имя </w:t>
      </w:r>
      <w:r w:rsidR="008506A1" w:rsidRPr="0006196E">
        <w:rPr>
          <w:rFonts w:ascii="Times New Roman" w:hAnsi="Times New Roman" w:cs="Times New Roman"/>
        </w:rPr>
        <w:t>Митиным Р.А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, как должностному лицу без статуса юридического лица, согласно регламента внесенных 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сведений в Единый̆ Государственный̆ Реестр Юридических Лиц при регистрации юридического лица в УФНС </w:t>
      </w:r>
      <w:r w:rsidRPr="0006196E">
        <w:rPr>
          <w:rFonts w:ascii="Times New Roman" w:hAnsi="Times New Roman" w:cs="Times New Roman"/>
          <w:bCs/>
          <w:kern w:val="2"/>
        </w:rPr>
        <w:t>России по г. Москве.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7451F5" w:rsidRPr="0006196E" w:rsidRDefault="007451F5" w:rsidP="008506A1">
      <w:pPr>
        <w:pStyle w:val="ac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7451F5" w:rsidRPr="0006196E" w:rsidRDefault="0006196E" w:rsidP="007451F5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6196E">
        <w:rPr>
          <w:rFonts w:ascii="Times New Roman" w:hAnsi="Times New Roman" w:cs="Times New Roman"/>
        </w:rPr>
        <w:t xml:space="preserve">ДТиУ г. Москвы 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зарегистрировано в ЕГРЮЛ как юридическое лицо, при регистрации в УФНС внесены сведения организационно-правовой деятельности </w:t>
      </w:r>
      <w:r w:rsidR="007B5A46" w:rsidRPr="0006196E">
        <w:rPr>
          <w:rFonts w:ascii="Times New Roman" w:hAnsi="Times New Roman" w:cs="Times New Roman"/>
        </w:rPr>
        <w:t>ДТиУ г. Москвы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>, в том числе: Сведения в ЕГРЮЛ о лице, имеющем право действовать без доверенности от имени юридического лица имеют четко выраженный̆ нормативно-правовой характер, который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̆ регламентирован порядком и в строгом соответствии 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на основании учредительных документов при регистрации юр. лица в УФНС, определены конкретные юридические рамки прав и обязанностей̆ в части ДЕЙСТВОВАТЬ ОТ ИМЕНИ ЮРИДИЧЕСКОГО ЛИЦА ПО ДОВЕРЕННОСТИ! всех, (кроме </w:t>
      </w:r>
      <w:r w:rsidRPr="0006196E">
        <w:rPr>
          <w:rFonts w:ascii="Times New Roman" w:hAnsi="Times New Roman" w:cs="Times New Roman"/>
        </w:rPr>
        <w:t xml:space="preserve">Немерюк Алексея Алексеевича 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руководителя </w:t>
      </w:r>
      <w:r w:rsidRPr="0006196E">
        <w:rPr>
          <w:rFonts w:ascii="Times New Roman" w:hAnsi="Times New Roman" w:cs="Times New Roman"/>
        </w:rPr>
        <w:t>ДТиУ г. Москвы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) сотрудников </w:t>
      </w:r>
      <w:r w:rsidRPr="0006196E">
        <w:rPr>
          <w:rFonts w:ascii="Times New Roman" w:hAnsi="Times New Roman" w:cs="Times New Roman"/>
        </w:rPr>
        <w:t>ДТиУ г. Москвы</w:t>
      </w:r>
      <w:r w:rsidR="007451F5"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</w:p>
    <w:p w:rsidR="007451F5" w:rsidRPr="0006196E" w:rsidRDefault="00363C1C" w:rsidP="0006196E">
      <w:pPr>
        <w:pStyle w:val="ac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6196E">
        <w:rPr>
          <w:rFonts w:ascii="Times New Roman" w:eastAsia="Times New Roman" w:hAnsi="Times New Roman" w:cs="Times New Roman"/>
          <w:noProof/>
          <w:color w:val="00000A"/>
          <w:lang w:eastAsia="ru-RU"/>
        </w:rPr>
        <w:drawing>
          <wp:inline distT="0" distB="0" distL="0" distR="0">
            <wp:extent cx="5424218" cy="2465553"/>
            <wp:effectExtent l="19050" t="0" r="5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61" cy="24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24" w:rsidRPr="0006196E" w:rsidRDefault="00735B24" w:rsidP="0006196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6196E">
        <w:rPr>
          <w:rFonts w:ascii="Times New Roman" w:eastAsia="Times New Roman" w:hAnsi="Times New Roman" w:cs="Times New Roman"/>
          <w:b/>
          <w:color w:val="00000A"/>
          <w:lang w:eastAsia="ru-RU"/>
        </w:rPr>
        <w:t>Предоставить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06196E">
        <w:rPr>
          <w:rFonts w:ascii="Times New Roman" w:hAnsi="Times New Roman" w:cs="Times New Roman"/>
        </w:rPr>
        <w:t>надлежащим образом заверенную копию устава организации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06196E" w:rsidRPr="0006196E">
        <w:rPr>
          <w:rFonts w:ascii="Times New Roman" w:hAnsi="Times New Roman" w:cs="Times New Roman"/>
        </w:rPr>
        <w:t>ДТиУ г. Москвы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7451F5" w:rsidRPr="0006196E" w:rsidRDefault="00735B24" w:rsidP="0006196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6196E">
        <w:rPr>
          <w:rFonts w:ascii="Times New Roman" w:eastAsia="Times New Roman" w:hAnsi="Times New Roman" w:cs="Times New Roman"/>
          <w:b/>
          <w:color w:val="00000A"/>
          <w:lang w:eastAsia="ru-RU"/>
        </w:rPr>
        <w:t>Предоставить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06196E">
        <w:rPr>
          <w:rFonts w:ascii="Times New Roman" w:hAnsi="Times New Roman" w:cs="Times New Roman"/>
        </w:rPr>
        <w:t>надлежащим образом заверенный скан, светокопию листа из Журнала Регистраций Доверенностей, на лиц, подписавших Договор (при его наличии, либо указать на отсутствие каких либо договорных отношений).</w:t>
      </w:r>
      <w:r w:rsidRPr="0006196E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6A1" w:rsidRPr="0006196E" w:rsidRDefault="008506A1" w:rsidP="008506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196E">
        <w:rPr>
          <w:rFonts w:ascii="Times New Roman" w:hAnsi="Times New Roman" w:cs="Times New Roman"/>
          <w:b/>
          <w:u w:val="single"/>
        </w:rPr>
        <w:t>ПРЕДУПРЕЖДЕНИЕ</w:t>
      </w:r>
      <w:r w:rsidRPr="0006196E">
        <w:rPr>
          <w:rFonts w:ascii="Times New Roman" w:hAnsi="Times New Roman" w:cs="Times New Roman"/>
          <w:b/>
        </w:rPr>
        <w:t xml:space="preserve">: </w:t>
      </w:r>
    </w:p>
    <w:p w:rsidR="0006196E" w:rsidRPr="0006196E" w:rsidRDefault="008506A1" w:rsidP="00061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6E">
        <w:rPr>
          <w:rFonts w:ascii="Times New Roman" w:hAnsi="Times New Roman" w:cs="Times New Roman"/>
        </w:rPr>
        <w:t>игнорирование данного требования, отсутствие мотивированного, полного, объективного, грамотного, обдуманного, законного, внятного, корректного ответа в течение установленного для документооборота срока, либо ответ не по существу</w:t>
      </w:r>
    </w:p>
    <w:p w:rsidR="0006196E" w:rsidRPr="0006196E" w:rsidRDefault="0006196E" w:rsidP="0006196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196E">
        <w:rPr>
          <w:rFonts w:ascii="Times New Roman" w:hAnsi="Times New Roman" w:cs="Times New Roman"/>
          <w:b/>
          <w:bCs/>
          <w:lang w:eastAsia="ar-SA"/>
        </w:rPr>
        <w:t xml:space="preserve">расценивается как отсутствие материальных претензий со стороны </w:t>
      </w:r>
      <w:r w:rsidRPr="0006196E">
        <w:rPr>
          <w:rFonts w:ascii="Times New Roman" w:hAnsi="Times New Roman" w:cs="Times New Roman"/>
        </w:rPr>
        <w:t>ДТиУ г. Москвы</w:t>
      </w:r>
      <w:r w:rsidRPr="0006196E">
        <w:rPr>
          <w:rFonts w:ascii="Times New Roman" w:hAnsi="Times New Roman" w:cs="Times New Roman"/>
          <w:lang w:eastAsia="ar-SA"/>
        </w:rPr>
        <w:t xml:space="preserve"> </w:t>
      </w:r>
      <w:r w:rsidRPr="0006196E">
        <w:rPr>
          <w:rFonts w:ascii="Times New Roman" w:hAnsi="Times New Roman" w:cs="Times New Roman"/>
          <w:b/>
          <w:bCs/>
          <w:lang w:eastAsia="ar-SA"/>
        </w:rPr>
        <w:t xml:space="preserve"> БЕЗСРОЧНО. </w:t>
      </w:r>
    </w:p>
    <w:p w:rsidR="008506A1" w:rsidRPr="00AC2573" w:rsidRDefault="008506A1" w:rsidP="00AC257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5344">
        <w:rPr>
          <w:rFonts w:ascii="Times New Roman" w:hAnsi="Times New Roman" w:cs="Times New Roman"/>
          <w:b/>
          <w:u w:val="single"/>
        </w:rPr>
        <w:t>считается неправомерным отказом</w:t>
      </w:r>
      <w:r w:rsidRPr="00175344">
        <w:rPr>
          <w:rFonts w:ascii="Times New Roman" w:hAnsi="Times New Roman" w:cs="Times New Roman"/>
        </w:rPr>
        <w:t xml:space="preserve"> в предоставлении  документов, материалов и информации, </w:t>
      </w:r>
      <w:r w:rsidR="0006196E" w:rsidRPr="00175344">
        <w:rPr>
          <w:rFonts w:ascii="Times New Roman" w:hAnsi="Times New Roman" w:cs="Times New Roman"/>
        </w:rPr>
        <w:t xml:space="preserve">и </w:t>
      </w:r>
      <w:r w:rsidR="0006196E" w:rsidRPr="00175344">
        <w:rPr>
          <w:rFonts w:ascii="Times New Roman" w:hAnsi="Times New Roman" w:cs="Times New Roman"/>
          <w:color w:val="000000"/>
          <w:shd w:val="clear" w:color="auto" w:fill="FFFFFF"/>
        </w:rPr>
        <w:t>буде</w:t>
      </w:r>
      <w:r w:rsidRPr="00175344">
        <w:rPr>
          <w:rFonts w:ascii="Times New Roman" w:hAnsi="Times New Roman" w:cs="Times New Roman"/>
          <w:color w:val="000000"/>
          <w:shd w:val="clear" w:color="auto" w:fill="FFFFFF"/>
        </w:rPr>
        <w:t xml:space="preserve">т означать чистосердечное признание в осознанно и умышленно совершённых преступлениях, </w:t>
      </w:r>
      <w:r w:rsidR="00175344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осуществлении своей </w:t>
      </w:r>
      <w:r w:rsidR="00175344" w:rsidRPr="00175344">
        <w:rPr>
          <w:rFonts w:ascii="Times New Roman" w:eastAsia="Times New Roman" w:hAnsi="Times New Roman" w:cs="Times New Roman"/>
          <w:color w:val="000000"/>
          <w:lang w:eastAsia="ru-RU"/>
        </w:rPr>
        <w:t>деятельност</w:t>
      </w:r>
      <w:r w:rsidR="0017534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75344" w:rsidRPr="00175344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незаконно, самоуправно (ст.330 УК РФ), с присвоением полномочий (ст. 288 УК РФ), захватом власти и </w:t>
      </w:r>
      <w:r w:rsidR="00175344">
        <w:rPr>
          <w:rFonts w:ascii="Times New Roman" w:eastAsia="Times New Roman" w:hAnsi="Times New Roman" w:cs="Times New Roman"/>
          <w:color w:val="000000"/>
          <w:lang w:eastAsia="ru-RU"/>
        </w:rPr>
        <w:t>действиями</w:t>
      </w:r>
      <w:r w:rsidR="00175344" w:rsidRPr="00175344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изменению Конституционного строя (ст.278 УК РФ), вымогательством (ст.163 УК РФ), мошенничеством введением в заблуждение (ст. 159 УК </w:t>
      </w:r>
      <w:r w:rsidR="00AC2573">
        <w:rPr>
          <w:rFonts w:ascii="Times New Roman" w:eastAsia="Times New Roman" w:hAnsi="Times New Roman" w:cs="Times New Roman"/>
          <w:color w:val="000000"/>
          <w:lang w:eastAsia="ru-RU"/>
        </w:rPr>
        <w:t>РФ), грабежом (ст. 161 УК РФ), с</w:t>
      </w:r>
      <w:r w:rsidR="00175344" w:rsidRPr="00175344">
        <w:rPr>
          <w:rFonts w:ascii="Times New Roman" w:eastAsia="Times New Roman" w:hAnsi="Times New Roman" w:cs="Times New Roman"/>
          <w:color w:val="000000"/>
          <w:lang w:eastAsia="ru-RU"/>
        </w:rPr>
        <w:t xml:space="preserve">овершение преступления группой̆ лиц, группой̆ лиц по предварительному сговору, организованной̆ группой̆ или преступным сообществом (преступной̆ организацией̆) (ст.35 УК РФ), </w:t>
      </w:r>
      <w:r w:rsidR="00AC257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C2573" w:rsidRPr="00AC2573">
        <w:rPr>
          <w:rFonts w:ascii="Times New Roman" w:eastAsia="Times New Roman" w:hAnsi="Times New Roman" w:cs="Times New Roman"/>
          <w:color w:val="000000"/>
          <w:lang w:eastAsia="ru-RU"/>
        </w:rPr>
        <w:t>сполнение приказа и распоряжения (Лицо, совершившее умышленное преступление во исполнение заведомо незаконных приказа или распоряжения</w:t>
      </w:r>
      <w:r w:rsidR="00AC2573">
        <w:rPr>
          <w:rFonts w:ascii="Times New Roman" w:eastAsia="Times New Roman" w:hAnsi="Times New Roman" w:cs="Times New Roman"/>
          <w:color w:val="000000"/>
          <w:lang w:eastAsia="ru-RU"/>
        </w:rPr>
        <w:t>…) (</w:t>
      </w:r>
      <w:r w:rsidR="00AC2573" w:rsidRPr="00AC2573">
        <w:rPr>
          <w:rFonts w:ascii="Times New Roman" w:eastAsia="Times New Roman" w:hAnsi="Times New Roman" w:cs="Times New Roman"/>
          <w:color w:val="000000"/>
          <w:lang w:eastAsia="ru-RU"/>
        </w:rPr>
        <w:t>УК РФ Статья 42</w:t>
      </w:r>
      <w:r w:rsidR="00AC2573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="00AC2573" w:rsidRPr="00AC25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5344" w:rsidRPr="00AC2573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изменой, а также геноцидом своего народа (ст.357 УК РФ), </w:t>
      </w:r>
      <w:r w:rsidRPr="00AC2573">
        <w:rPr>
          <w:rFonts w:ascii="Times New Roman" w:eastAsia="Times New Roman" w:hAnsi="Times New Roman" w:cs="Times New Roman"/>
          <w:color w:val="000000"/>
          <w:lang w:eastAsia="ru-RU"/>
        </w:rPr>
        <w:t>о чём я буду вынужден сообщить</w:t>
      </w:r>
      <w:r w:rsidRPr="00AC2573">
        <w:rPr>
          <w:rFonts w:ascii="Times New Roman" w:hAnsi="Times New Roman" w:cs="Times New Roman"/>
          <w:color w:val="000000"/>
          <w:shd w:val="clear" w:color="auto" w:fill="FFFFFF"/>
        </w:rPr>
        <w:t xml:space="preserve"> в следственные органы Российской Федерации. </w:t>
      </w:r>
    </w:p>
    <w:p w:rsidR="008506A1" w:rsidRPr="0006196E" w:rsidRDefault="008506A1" w:rsidP="008506A1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196E" w:rsidRPr="0006196E" w:rsidRDefault="0006196E" w:rsidP="0006196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06196E">
        <w:rPr>
          <w:rFonts w:ascii="Times New Roman" w:hAnsi="Times New Roman" w:cs="Times New Roman"/>
          <w:b/>
          <w:bCs/>
          <w:lang w:eastAsia="ar-SA"/>
        </w:rPr>
        <w:lastRenderedPageBreak/>
        <w:t xml:space="preserve">Ответ направить по адресу для корреспонденции. </w:t>
      </w:r>
      <w:r w:rsidRPr="0006196E">
        <w:rPr>
          <w:rFonts w:ascii="Times New Roman" w:hAnsi="Times New Roman" w:cs="Times New Roman"/>
          <w:b/>
          <w:bCs/>
          <w:u w:val="single"/>
          <w:lang w:eastAsia="ar-SA"/>
        </w:rPr>
        <w:t>Ответ без подписи и печатей на документах вообще, а также ответ без печати с указанием ИНН и ОГРН Юр</w:t>
      </w:r>
      <w:r w:rsidR="00175344">
        <w:rPr>
          <w:rFonts w:ascii="Times New Roman" w:hAnsi="Times New Roman" w:cs="Times New Roman"/>
          <w:b/>
          <w:bCs/>
          <w:u w:val="single"/>
          <w:lang w:eastAsia="ar-SA"/>
        </w:rPr>
        <w:t>.</w:t>
      </w:r>
      <w:r w:rsidRPr="0006196E">
        <w:rPr>
          <w:rFonts w:ascii="Times New Roman" w:hAnsi="Times New Roman" w:cs="Times New Roman"/>
          <w:b/>
          <w:bCs/>
          <w:u w:val="single"/>
          <w:lang w:eastAsia="ar-SA"/>
        </w:rPr>
        <w:t>лица будет приравнен к не ответу. Непредоставление информации фактически приравнивается к сокрытию информации и вашим согласием на возбуждение производства по ст. 140 УК РФ.</w:t>
      </w:r>
    </w:p>
    <w:p w:rsidR="008506A1" w:rsidRPr="0006196E" w:rsidRDefault="008506A1" w:rsidP="008506A1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06196E">
        <w:rPr>
          <w:color w:val="000000"/>
          <w:sz w:val="22"/>
          <w:szCs w:val="22"/>
        </w:rPr>
        <w:t>Вышеуказанный текст Уведомления изложен на государственном русском языке (ст.68 ч.1 Конституции РФ), что не даёт оснований к оправданиям на непонимание смысла изл</w:t>
      </w:r>
      <w:r w:rsidR="00AC2573">
        <w:rPr>
          <w:color w:val="000000"/>
          <w:sz w:val="22"/>
          <w:szCs w:val="22"/>
        </w:rPr>
        <w:t>оженных в Требовании  вопросов.</w:t>
      </w:r>
      <w:r w:rsidRPr="0006196E">
        <w:rPr>
          <w:color w:val="000000"/>
          <w:sz w:val="22"/>
          <w:szCs w:val="22"/>
        </w:rPr>
        <w:t xml:space="preserve"> </w:t>
      </w:r>
    </w:p>
    <w:p w:rsidR="008506A1" w:rsidRPr="0006196E" w:rsidRDefault="008506A1" w:rsidP="008506A1">
      <w:pPr>
        <w:pStyle w:val="af"/>
        <w:jc w:val="both"/>
        <w:rPr>
          <w:rFonts w:ascii="Times New Roman" w:hAnsi="Times New Roman"/>
        </w:rPr>
      </w:pPr>
    </w:p>
    <w:p w:rsidR="008506A1" w:rsidRPr="0006196E" w:rsidRDefault="008506A1" w:rsidP="008506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6196E">
        <w:rPr>
          <w:rFonts w:ascii="Times New Roman" w:hAnsi="Times New Roman" w:cs="Times New Roman"/>
          <w:color w:val="000000"/>
        </w:rPr>
        <w:t xml:space="preserve">Уведомление составлено в двух экземплярах на 4 (Четырёх) </w:t>
      </w:r>
      <w:r w:rsidR="00175344" w:rsidRPr="0006196E">
        <w:rPr>
          <w:rFonts w:ascii="Times New Roman" w:hAnsi="Times New Roman" w:cs="Times New Roman"/>
          <w:color w:val="000000"/>
        </w:rPr>
        <w:t xml:space="preserve">пронумерованных </w:t>
      </w:r>
      <w:r w:rsidRPr="0006196E">
        <w:rPr>
          <w:rFonts w:ascii="Times New Roman" w:hAnsi="Times New Roman" w:cs="Times New Roman"/>
          <w:color w:val="000000"/>
        </w:rPr>
        <w:t xml:space="preserve">листах. </w:t>
      </w:r>
    </w:p>
    <w:p w:rsidR="002D1574" w:rsidRPr="0006196E" w:rsidRDefault="002D1574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96E" w:rsidRPr="0006196E" w:rsidRDefault="0006196E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96E" w:rsidRPr="0006196E" w:rsidRDefault="0006196E" w:rsidP="000619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96E" w:rsidRPr="0006196E" w:rsidRDefault="0006196E" w:rsidP="000619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74" w:rsidRPr="0006196E" w:rsidRDefault="00193C6E" w:rsidP="001F63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7B301F" w:rsidRPr="0006196E">
        <w:rPr>
          <w:rFonts w:ascii="Times New Roman" w:hAnsi="Times New Roman" w:cs="Times New Roman"/>
        </w:rPr>
        <w:tab/>
      </w:r>
      <w:r w:rsidR="007B301F" w:rsidRPr="0006196E">
        <w:rPr>
          <w:rFonts w:ascii="Times New Roman" w:hAnsi="Times New Roman" w:cs="Times New Roman"/>
        </w:rPr>
        <w:tab/>
      </w:r>
      <w:r w:rsidR="007B301F" w:rsidRPr="0006196E">
        <w:rPr>
          <w:rFonts w:ascii="Times New Roman" w:hAnsi="Times New Roman" w:cs="Times New Roman"/>
        </w:rPr>
        <w:tab/>
      </w:r>
      <w:r w:rsidR="007F50E6">
        <w:rPr>
          <w:rFonts w:ascii="Times New Roman" w:hAnsi="Times New Roman" w:cs="Times New Roman"/>
        </w:rPr>
        <w:t xml:space="preserve">   </w:t>
      </w:r>
      <w:r w:rsidR="007B301F" w:rsidRPr="0006196E">
        <w:rPr>
          <w:rFonts w:ascii="Times New Roman" w:hAnsi="Times New Roman" w:cs="Times New Roman"/>
        </w:rPr>
        <w:tab/>
        <w:t>Генеральный директор</w:t>
      </w:r>
    </w:p>
    <w:p w:rsidR="007F50E6" w:rsidRDefault="007F50E6" w:rsidP="001F6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74" w:rsidRPr="0006196E" w:rsidRDefault="007F50E6" w:rsidP="001F63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связи: </w:t>
      </w:r>
    </w:p>
    <w:sectPr w:rsidR="002D1574" w:rsidRPr="0006196E" w:rsidSect="00732184">
      <w:footerReference w:type="default" r:id="rId11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D8" w:rsidRDefault="007535D8" w:rsidP="0006196E">
      <w:pPr>
        <w:spacing w:after="0" w:line="240" w:lineRule="auto"/>
      </w:pPr>
      <w:r>
        <w:separator/>
      </w:r>
    </w:p>
  </w:endnote>
  <w:endnote w:type="continuationSeparator" w:id="0">
    <w:p w:rsidR="007535D8" w:rsidRDefault="007535D8" w:rsidP="0006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88422"/>
      <w:docPartObj>
        <w:docPartGallery w:val="Page Numbers (Bottom of Page)"/>
        <w:docPartUnique/>
      </w:docPartObj>
    </w:sdtPr>
    <w:sdtEndPr/>
    <w:sdtContent>
      <w:p w:rsidR="0006196E" w:rsidRDefault="00F3538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96E" w:rsidRDefault="0006196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D8" w:rsidRDefault="007535D8" w:rsidP="0006196E">
      <w:pPr>
        <w:spacing w:after="0" w:line="240" w:lineRule="auto"/>
      </w:pPr>
      <w:r>
        <w:separator/>
      </w:r>
    </w:p>
  </w:footnote>
  <w:footnote w:type="continuationSeparator" w:id="0">
    <w:p w:rsidR="007535D8" w:rsidRDefault="007535D8" w:rsidP="0006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0A2"/>
    <w:multiLevelType w:val="multilevel"/>
    <w:tmpl w:val="8130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  <w:color w:val="00000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  <w:color w:val="00000A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/>
        <w:color w:val="00000A"/>
      </w:rPr>
    </w:lvl>
  </w:abstractNum>
  <w:abstractNum w:abstractNumId="1" w15:restartNumberingAfterBreak="0">
    <w:nsid w:val="3DA53307"/>
    <w:multiLevelType w:val="hybridMultilevel"/>
    <w:tmpl w:val="19A4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0BB7"/>
    <w:multiLevelType w:val="hybridMultilevel"/>
    <w:tmpl w:val="A726E850"/>
    <w:lvl w:ilvl="0" w:tplc="E79C0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7AFD"/>
    <w:multiLevelType w:val="hybridMultilevel"/>
    <w:tmpl w:val="906025CC"/>
    <w:lvl w:ilvl="0" w:tplc="0C4C0F3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A371F"/>
    <w:multiLevelType w:val="hybridMultilevel"/>
    <w:tmpl w:val="F8325DD0"/>
    <w:lvl w:ilvl="0" w:tplc="D8BE8CB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81475"/>
    <w:multiLevelType w:val="hybridMultilevel"/>
    <w:tmpl w:val="E1F0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8"/>
    <w:rsid w:val="0006196E"/>
    <w:rsid w:val="000F7A7E"/>
    <w:rsid w:val="00175344"/>
    <w:rsid w:val="00193C6E"/>
    <w:rsid w:val="001A4D4A"/>
    <w:rsid w:val="001F6321"/>
    <w:rsid w:val="001F6B45"/>
    <w:rsid w:val="00205704"/>
    <w:rsid w:val="00210CBD"/>
    <w:rsid w:val="002349F3"/>
    <w:rsid w:val="002D1574"/>
    <w:rsid w:val="00363C1C"/>
    <w:rsid w:val="00401890"/>
    <w:rsid w:val="004300B9"/>
    <w:rsid w:val="004A03F5"/>
    <w:rsid w:val="004D175E"/>
    <w:rsid w:val="005023FF"/>
    <w:rsid w:val="00545FC4"/>
    <w:rsid w:val="005A1C6A"/>
    <w:rsid w:val="005D5D74"/>
    <w:rsid w:val="005F7C97"/>
    <w:rsid w:val="00641A1B"/>
    <w:rsid w:val="007041CC"/>
    <w:rsid w:val="007279E8"/>
    <w:rsid w:val="00732184"/>
    <w:rsid w:val="00735B24"/>
    <w:rsid w:val="00736604"/>
    <w:rsid w:val="007451F5"/>
    <w:rsid w:val="00752622"/>
    <w:rsid w:val="007535D8"/>
    <w:rsid w:val="007925BD"/>
    <w:rsid w:val="007B301F"/>
    <w:rsid w:val="007B5A46"/>
    <w:rsid w:val="007E7AD0"/>
    <w:rsid w:val="007F50E6"/>
    <w:rsid w:val="007F77C8"/>
    <w:rsid w:val="00802841"/>
    <w:rsid w:val="00807A0C"/>
    <w:rsid w:val="008506A1"/>
    <w:rsid w:val="00AC2573"/>
    <w:rsid w:val="00B26F7F"/>
    <w:rsid w:val="00B47C1A"/>
    <w:rsid w:val="00BE4DE0"/>
    <w:rsid w:val="00CB68CE"/>
    <w:rsid w:val="00D13ED3"/>
    <w:rsid w:val="00E023FA"/>
    <w:rsid w:val="00E314D5"/>
    <w:rsid w:val="00E93530"/>
    <w:rsid w:val="00F35384"/>
    <w:rsid w:val="00F660B3"/>
    <w:rsid w:val="00FE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CB01C-FD17-47C3-91FF-E0A1A09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4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73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10C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46F9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unhideWhenUsed/>
    <w:rsid w:val="00F660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60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60B3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60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60B3"/>
    <w:rPr>
      <w:rFonts w:cs="Calibr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0B3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E93530"/>
  </w:style>
  <w:style w:type="character" w:customStyle="1" w:styleId="nobr">
    <w:name w:val="nobr"/>
    <w:basedOn w:val="a0"/>
    <w:rsid w:val="00E93530"/>
  </w:style>
  <w:style w:type="paragraph" w:styleId="ac">
    <w:name w:val="List Paragraph"/>
    <w:basedOn w:val="a"/>
    <w:uiPriority w:val="34"/>
    <w:qFormat/>
    <w:rsid w:val="007451F5"/>
    <w:pPr>
      <w:ind w:left="720"/>
      <w:contextualSpacing/>
    </w:pPr>
  </w:style>
  <w:style w:type="paragraph" w:customStyle="1" w:styleId="B">
    <w:name w:val="Основной текст B"/>
    <w:rsid w:val="007451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735B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735B24"/>
  </w:style>
  <w:style w:type="character" w:styleId="ad">
    <w:name w:val="Hyperlink"/>
    <w:basedOn w:val="a0"/>
    <w:uiPriority w:val="99"/>
    <w:semiHidden/>
    <w:unhideWhenUsed/>
    <w:rsid w:val="00735B24"/>
    <w:rPr>
      <w:color w:val="0000FF"/>
      <w:u w:val="single"/>
    </w:rPr>
  </w:style>
  <w:style w:type="paragraph" w:styleId="ae">
    <w:name w:val="Normal (Web)"/>
    <w:basedOn w:val="a"/>
    <w:rsid w:val="008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8506A1"/>
    <w:pPr>
      <w:suppressAutoHyphens/>
    </w:pPr>
    <w:rPr>
      <w:rFonts w:eastAsia="Times New Roman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06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6196E"/>
    <w:rPr>
      <w:rFonts w:cs="Calibri"/>
      <w:lang w:eastAsia="en-US"/>
    </w:rPr>
  </w:style>
  <w:style w:type="paragraph" w:styleId="af2">
    <w:name w:val="footer"/>
    <w:basedOn w:val="a"/>
    <w:link w:val="af3"/>
    <w:uiPriority w:val="99"/>
    <w:unhideWhenUsed/>
    <w:rsid w:val="0006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6196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e6a76ed8e23016c15ac41b93c7cdc8fd1da6997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5/e6a76ed8e23016c15ac41b93c7cdc8fd1da6997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F8B8-2904-463D-8D16-6A589047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T-K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</dc:creator>
  <cp:lastModifiedBy>Sirin</cp:lastModifiedBy>
  <cp:revision>2</cp:revision>
  <dcterms:created xsi:type="dcterms:W3CDTF">2020-10-02T20:44:00Z</dcterms:created>
  <dcterms:modified xsi:type="dcterms:W3CDTF">2020-10-02T20:44:00Z</dcterms:modified>
</cp:coreProperties>
</file>