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1D2" w:rsidRDefault="00D551D2" w:rsidP="00D551D2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D551D2">
        <w:rPr>
          <w:color w:val="000000"/>
        </w:rPr>
        <w:t>Судья Обухова М.А. Дело № 12-211/2020</w:t>
      </w:r>
    </w:p>
    <w:p w:rsidR="00D551D2" w:rsidRPr="00D551D2" w:rsidRDefault="00D551D2" w:rsidP="00D551D2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</w:p>
    <w:p w:rsidR="00D551D2" w:rsidRPr="00D551D2" w:rsidRDefault="00D551D2" w:rsidP="00D551D2">
      <w:pPr>
        <w:pStyle w:val="a6"/>
        <w:shd w:val="clear" w:color="auto" w:fill="FFFFFF"/>
        <w:spacing w:before="0" w:beforeAutospacing="0" w:after="0" w:afterAutospacing="0"/>
        <w:ind w:firstLine="720"/>
        <w:jc w:val="center"/>
        <w:rPr>
          <w:color w:val="000000"/>
        </w:rPr>
      </w:pPr>
      <w:r w:rsidRPr="00D551D2">
        <w:rPr>
          <w:color w:val="000000"/>
        </w:rPr>
        <w:t>РЕШЕНИЕ</w:t>
      </w:r>
    </w:p>
    <w:p w:rsidR="00D551D2" w:rsidRDefault="00D551D2" w:rsidP="00D551D2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D551D2">
        <w:rPr>
          <w:color w:val="000000"/>
        </w:rPr>
        <w:t>Судья Верховного Суда Удмуртской Республики </w:t>
      </w:r>
      <w:proofErr w:type="spellStart"/>
      <w:r w:rsidRPr="00D551D2">
        <w:rPr>
          <w:rStyle w:val="fio8"/>
          <w:color w:val="000000"/>
        </w:rPr>
        <w:t>Сентякова</w:t>
      </w:r>
      <w:proofErr w:type="spellEnd"/>
      <w:r w:rsidRPr="00D551D2">
        <w:rPr>
          <w:rStyle w:val="fio8"/>
          <w:color w:val="000000"/>
        </w:rPr>
        <w:t xml:space="preserve"> Н. Н.</w:t>
      </w:r>
      <w:r w:rsidRPr="00D551D2">
        <w:rPr>
          <w:color w:val="000000"/>
        </w:rPr>
        <w:t>, рассмотрев в открытом судебном заседании в городе Ижевске 7 сентября 2020 года жалобу Акционерного общества «Ижевский механический завод» на постановление судьи Первомайского районного суда города Ижевска от 27 июля 2020 года по делу об административном правонарушении, предусмотренном частью 2 статьи 6.3 Кодекса Российской Федерации об административных правонарушениях, в отношении Акционерного общества «Ижевский механический завод»,</w:t>
      </w:r>
    </w:p>
    <w:p w:rsidR="00D551D2" w:rsidRPr="00D551D2" w:rsidRDefault="00D551D2" w:rsidP="00D551D2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</w:p>
    <w:p w:rsidR="00D551D2" w:rsidRPr="00D551D2" w:rsidRDefault="00D551D2" w:rsidP="00D551D2">
      <w:pPr>
        <w:pStyle w:val="a6"/>
        <w:shd w:val="clear" w:color="auto" w:fill="FFFFFF"/>
        <w:spacing w:before="0" w:beforeAutospacing="0" w:after="0" w:afterAutospacing="0"/>
        <w:ind w:firstLine="720"/>
        <w:jc w:val="center"/>
        <w:rPr>
          <w:color w:val="000000"/>
        </w:rPr>
      </w:pPr>
      <w:r w:rsidRPr="00D551D2">
        <w:rPr>
          <w:color w:val="000000"/>
        </w:rPr>
        <w:t>установила:</w:t>
      </w:r>
    </w:p>
    <w:p w:rsidR="00D551D2" w:rsidRPr="00D551D2" w:rsidRDefault="00D551D2" w:rsidP="00D551D2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D551D2">
        <w:rPr>
          <w:color w:val="000000"/>
        </w:rPr>
        <w:t xml:space="preserve">25 мая 2020 года главным специалистом – экспертом отдела санитарного надзора Управления Федеральной службы по надзору в сфере защиты прав потребителей и благополучия человека по Удмуртской Республике </w:t>
      </w:r>
      <w:proofErr w:type="spellStart"/>
      <w:r w:rsidRPr="00D551D2">
        <w:rPr>
          <w:color w:val="000000"/>
        </w:rPr>
        <w:t>Горевым</w:t>
      </w:r>
      <w:proofErr w:type="spellEnd"/>
      <w:r w:rsidRPr="00D551D2">
        <w:rPr>
          <w:color w:val="000000"/>
        </w:rPr>
        <w:t xml:space="preserve"> А.А. в отношении Акционерного общества «Ижевский механический завод» (далее – АО «ИМЗ», организация) составлен протокол об административном правонарушении, предусмотренном частью 2 статьи 6.3 Кодекса Российской Федерации об административным правонарушениях (далее – КоАП РФ), по факту того, что АО «ИМЗ» не приняло всех зависящих от него мер по соблюдению санитарно-эпидемиологических требований при осуществлении деятельности предприятия в период ограничительных мероприятий, связанных с недопущением распространении опасного инфекционного заболевания новой </w:t>
      </w:r>
      <w:proofErr w:type="spellStart"/>
      <w:r w:rsidRPr="00D551D2">
        <w:rPr>
          <w:color w:val="000000"/>
        </w:rPr>
        <w:t>коронавирусной</w:t>
      </w:r>
      <w:proofErr w:type="spellEnd"/>
      <w:r w:rsidRPr="00D551D2">
        <w:rPr>
          <w:color w:val="000000"/>
        </w:rPr>
        <w:t xml:space="preserve"> инфекции.</w:t>
      </w:r>
    </w:p>
    <w:p w:rsidR="00D551D2" w:rsidRPr="00D551D2" w:rsidRDefault="00D551D2" w:rsidP="00D551D2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D551D2">
        <w:rPr>
          <w:color w:val="000000"/>
        </w:rPr>
        <w:t>Материалы проверки переданы на рассмотрение в Первомайский районный суд города Ижевска, постановлением судьи которого от 27 июля 2020 года, АО «ИМЗ» признано виновным в совершении правонарушения, предусмотренного частью 2 статьи 6.3 КоАП РФ, и ему назначено административное наказание в виде административного штрафа в размер </w:t>
      </w:r>
      <w:r w:rsidRPr="00D551D2">
        <w:rPr>
          <w:rStyle w:val="others1"/>
          <w:rFonts w:eastAsiaTheme="majorEastAsia"/>
          <w:color w:val="000000"/>
        </w:rPr>
        <w:t>&lt;данные изъяты&gt;</w:t>
      </w:r>
      <w:r w:rsidRPr="00D551D2">
        <w:rPr>
          <w:color w:val="000000"/>
        </w:rPr>
        <w:t> рублей.</w:t>
      </w:r>
    </w:p>
    <w:p w:rsidR="00D551D2" w:rsidRPr="00D551D2" w:rsidRDefault="00D551D2" w:rsidP="00D551D2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D551D2">
        <w:rPr>
          <w:color w:val="000000"/>
        </w:rPr>
        <w:t xml:space="preserve">Не согласившись с данным постановлением судьи, АО «ИМЗ» обратилось в Верховный Суд Удмуртской Республики с жалобой, в которой просит постановление судьи отменить, производство по делу прекратить. В обоснование доводов жалобы ссылается на отсутствие в действиях ООО «ИМЗ» события и состава административного правонарушения, предусмотренного частью 2 статьи 6.3 КоАП РФ. При этом указывает, что Обществом были выполнены все зависящие от него меры по недопущению распространения </w:t>
      </w:r>
      <w:proofErr w:type="spellStart"/>
      <w:r w:rsidRPr="00D551D2">
        <w:rPr>
          <w:color w:val="000000"/>
        </w:rPr>
        <w:t>коронавирусной</w:t>
      </w:r>
      <w:proofErr w:type="spellEnd"/>
      <w:r w:rsidRPr="00D551D2">
        <w:rPr>
          <w:color w:val="000000"/>
        </w:rPr>
        <w:t xml:space="preserve"> инфекции, соблюдены все действующие рекомендации и санитарные правила, что подтверждается представленными в материалах дела об административном правонарушении доказательствами.</w:t>
      </w:r>
    </w:p>
    <w:p w:rsidR="00D551D2" w:rsidRPr="00D551D2" w:rsidRDefault="00D551D2" w:rsidP="00D551D2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D551D2">
        <w:rPr>
          <w:color w:val="000000"/>
        </w:rPr>
        <w:t>В судебном заседании представитель доводы жалобы поддержал.</w:t>
      </w:r>
    </w:p>
    <w:p w:rsidR="00D551D2" w:rsidRPr="00D551D2" w:rsidRDefault="00D551D2" w:rsidP="00D551D2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D551D2">
        <w:rPr>
          <w:color w:val="000000"/>
        </w:rPr>
        <w:t xml:space="preserve">Выслушав представителя АО «ИМЗ» - Седельникова К.Ю., поддержавшего доводы жалобы, представителя Управления </w:t>
      </w:r>
      <w:proofErr w:type="spellStart"/>
      <w:r w:rsidRPr="00D551D2">
        <w:rPr>
          <w:color w:val="000000"/>
        </w:rPr>
        <w:t>Ропотребнадзора</w:t>
      </w:r>
      <w:proofErr w:type="spellEnd"/>
      <w:r w:rsidRPr="00D551D2">
        <w:rPr>
          <w:color w:val="000000"/>
        </w:rPr>
        <w:t xml:space="preserve"> по Удмуртской Республике Шутову А.Т., полагавшую постановление судьи законным и обоснованным, проверив доводы жалобы, изучив материалы дела, прихожу к следующим выводам.</w:t>
      </w:r>
    </w:p>
    <w:p w:rsidR="00D551D2" w:rsidRPr="00D551D2" w:rsidRDefault="00D551D2" w:rsidP="00D551D2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D551D2">
        <w:rPr>
          <w:color w:val="000000"/>
        </w:rPr>
        <w:t>В соответствии со статьей 30.6 КоАП РФ, не ограничиваясь доводами жалобы, дело проверено в полном объеме.</w:t>
      </w:r>
    </w:p>
    <w:p w:rsidR="00D551D2" w:rsidRPr="00D551D2" w:rsidRDefault="00D551D2" w:rsidP="00D551D2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D551D2">
        <w:rPr>
          <w:color w:val="000000"/>
        </w:rPr>
        <w:t xml:space="preserve">Часть 2 статьи 6.3 КоАП РФ предусматривает административную ответственность за нарушение законодательства в области обеспечения санитарно-эпидемиологического благополучия населения, выразившееся в нарушении действующих санитарных правил и гигиенических нормативов, невыполнении санитарно-гигиенических и противоэпидемических мероприятий, совершенные в период режима чрезвычайной ситуации или при возникновении угрозы распространения заболевания, представляющего опасность для окружающих, либо в период осуществления на соответствующей территории ограничительных мероприятий (карантина), либо невыполнение в установленный срок </w:t>
      </w:r>
      <w:r w:rsidRPr="00D551D2">
        <w:rPr>
          <w:color w:val="000000"/>
        </w:rPr>
        <w:lastRenderedPageBreak/>
        <w:t>выданного в указанные периоды законного предписания (постановления) или требования органа (должностного лица), осуществляющего федеральный государственный санитарно-эпидемиологический надзор, о проведении санитарно-противоэпидемических (профилактических) мероприятий.</w:t>
      </w:r>
    </w:p>
    <w:p w:rsidR="00D551D2" w:rsidRPr="00D551D2" w:rsidRDefault="00D551D2" w:rsidP="00D551D2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D551D2">
        <w:rPr>
          <w:color w:val="000000"/>
        </w:rPr>
        <w:t>Объективную сторону административного правонарушения, предусмотренного статьей 6.3 КоАП РФ, составляют в том числе противоправные действия, которые выражаются в нарушении действующих санитарных правил и гигиенических нормативов, а также бездействие, состоящее в невыполнении санитарно-гигиенических и противоэпидемических мероприятий.</w:t>
      </w:r>
    </w:p>
    <w:p w:rsidR="00D551D2" w:rsidRPr="00D551D2" w:rsidRDefault="00D551D2" w:rsidP="00D551D2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D551D2">
        <w:rPr>
          <w:color w:val="000000"/>
        </w:rPr>
        <w:t>С субъективной стороны правонарушение по статье 6.3 КоАП РФ может быть совершено как умышленно, так и по неосторожности.</w:t>
      </w:r>
    </w:p>
    <w:p w:rsidR="00D551D2" w:rsidRPr="00D551D2" w:rsidRDefault="00D551D2" w:rsidP="00D551D2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D551D2">
        <w:rPr>
          <w:color w:val="000000"/>
        </w:rPr>
        <w:t xml:space="preserve">Как усматривается из материалов дела об административном правонарушении, главным специалистом – экспертом отдела санитарного надзора Управления Федеральной службы по надзору в сфере защиты прав потребителей и благополучия человека по Удмуртской Республике </w:t>
      </w:r>
      <w:proofErr w:type="spellStart"/>
      <w:r w:rsidRPr="00D551D2">
        <w:rPr>
          <w:color w:val="000000"/>
        </w:rPr>
        <w:t>Горевым</w:t>
      </w:r>
      <w:proofErr w:type="spellEnd"/>
      <w:r w:rsidRPr="00D551D2">
        <w:rPr>
          <w:color w:val="000000"/>
        </w:rPr>
        <w:t xml:space="preserve"> А.А. при проведении эпидемиологического расследования с целью установления причинно-следственных связей формирования очага воздушно-капельных инфекций, установления причинно-следственных связей формирования очага воздушно-капельных инфекций, предотвращения вредного воздействия факторов среды обитания на человека, организации санитарно-противоэпидемических (профилактических) мероприятий в связи с получением информации из ФБУЗ «Центр гигиены и эпидемиологии в Удмуртской Республике» о регистрации случая ОВИ множественной неуточненной локализации (экстренное извещение </w:t>
      </w:r>
      <w:r w:rsidRPr="00D551D2">
        <w:rPr>
          <w:rStyle w:val="nomer2"/>
          <w:color w:val="000000"/>
        </w:rPr>
        <w:t>№</w:t>
      </w:r>
      <w:r w:rsidRPr="00D551D2">
        <w:rPr>
          <w:color w:val="000000"/>
        </w:rPr>
        <w:t xml:space="preserve"> от 14 апреля 2020 года), получении информации о лабораторном подтверждении новой </w:t>
      </w:r>
      <w:proofErr w:type="spellStart"/>
      <w:r w:rsidRPr="00D551D2">
        <w:rPr>
          <w:color w:val="000000"/>
        </w:rPr>
        <w:t>коронавирусной</w:t>
      </w:r>
      <w:proofErr w:type="spellEnd"/>
      <w:r w:rsidRPr="00D551D2">
        <w:rPr>
          <w:color w:val="000000"/>
        </w:rPr>
        <w:t xml:space="preserve"> инфекции (COVID-19) работника опытно-экспериментального цеха </w:t>
      </w:r>
      <w:r w:rsidRPr="00D551D2">
        <w:rPr>
          <w:rStyle w:val="nomer2"/>
          <w:color w:val="000000"/>
        </w:rPr>
        <w:t>№</w:t>
      </w:r>
      <w:r w:rsidRPr="00D551D2">
        <w:rPr>
          <w:color w:val="000000"/>
        </w:rPr>
        <w:t xml:space="preserve"> АО «ИМЗ» и в целях предотвращения возможного возникновения угрозы здоровью людей на основании распоряжения заместителя руководителя Управления </w:t>
      </w:r>
      <w:proofErr w:type="spellStart"/>
      <w:r w:rsidRPr="00D551D2">
        <w:rPr>
          <w:color w:val="000000"/>
        </w:rPr>
        <w:t>Роспотребнадзора</w:t>
      </w:r>
      <w:proofErr w:type="spellEnd"/>
      <w:r w:rsidRPr="00D551D2">
        <w:rPr>
          <w:color w:val="000000"/>
        </w:rPr>
        <w:t xml:space="preserve"> по Удмуртской Республике от 15 апреля 2020 года </w:t>
      </w:r>
      <w:r w:rsidRPr="00D551D2">
        <w:rPr>
          <w:rStyle w:val="nomer2"/>
          <w:color w:val="000000"/>
        </w:rPr>
        <w:t>№</w:t>
      </w:r>
      <w:r w:rsidRPr="00D551D2">
        <w:rPr>
          <w:color w:val="000000"/>
        </w:rPr>
        <w:t> при обследовании опытно-экспериментального цеха </w:t>
      </w:r>
      <w:r w:rsidRPr="00D551D2">
        <w:rPr>
          <w:rStyle w:val="nomer2"/>
          <w:color w:val="000000"/>
        </w:rPr>
        <w:t>№</w:t>
      </w:r>
      <w:r w:rsidRPr="00D551D2">
        <w:rPr>
          <w:color w:val="000000"/>
        </w:rPr>
        <w:t> АО «ИМЗ», расположенного по адресу: </w:t>
      </w:r>
      <w:r w:rsidRPr="00D551D2">
        <w:rPr>
          <w:rStyle w:val="address2"/>
          <w:color w:val="000000"/>
        </w:rPr>
        <w:t>&lt;адрес&gt;</w:t>
      </w:r>
      <w:r w:rsidRPr="00D551D2">
        <w:rPr>
          <w:color w:val="000000"/>
        </w:rPr>
        <w:t>, установлено, что в организации в нарушение пункта 4.7 Рекомендаций в течение рабочего дня в цехе </w:t>
      </w:r>
      <w:r w:rsidRPr="00D551D2">
        <w:rPr>
          <w:rStyle w:val="nomer2"/>
          <w:color w:val="000000"/>
        </w:rPr>
        <w:t>№</w:t>
      </w:r>
      <w:r w:rsidRPr="00D551D2">
        <w:rPr>
          <w:color w:val="000000"/>
        </w:rPr>
        <w:t> АО «ИМЗ» не проводится опрос работников на наличие респираторных заболеваний и термометрия с периодичностью 1 раз в 4 часа; в нарушение пункта 4.10 Рекомендаций на рабочих местах в цехе </w:t>
      </w:r>
      <w:r w:rsidRPr="00D551D2">
        <w:rPr>
          <w:rStyle w:val="nomer2"/>
          <w:color w:val="000000"/>
        </w:rPr>
        <w:t>№</w:t>
      </w:r>
      <w:r w:rsidRPr="00D551D2">
        <w:rPr>
          <w:color w:val="000000"/>
        </w:rPr>
        <w:t> АО «ИМЗ» отсутствуют кожные антисептики для обработки рук; в нарушение пункта 4.11 Рекомендаций в цехе </w:t>
      </w:r>
      <w:r w:rsidRPr="00D551D2">
        <w:rPr>
          <w:rStyle w:val="nomer2"/>
          <w:color w:val="000000"/>
        </w:rPr>
        <w:t>№</w:t>
      </w:r>
      <w:r w:rsidRPr="00D551D2">
        <w:rPr>
          <w:color w:val="000000"/>
        </w:rPr>
        <w:t> АО «ИМЗ» отсутствует комната приема пищи. Работники принимают пищу на рабочих местах. Раковины для мытья рук в цехе с подводом холодной и горячей воды установлены только в мужском и женском туалетах.</w:t>
      </w:r>
    </w:p>
    <w:p w:rsidR="00D551D2" w:rsidRPr="00D551D2" w:rsidRDefault="00D551D2" w:rsidP="00D551D2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D551D2">
        <w:rPr>
          <w:color w:val="000000"/>
        </w:rPr>
        <w:t>Выявленные нарушения послужили основанием для составления в отношении АО «ИМЗ» протокола об административном правонарушении по части 2 статьи 6.3 КоАП РФ.</w:t>
      </w:r>
    </w:p>
    <w:p w:rsidR="00D551D2" w:rsidRPr="00D551D2" w:rsidRDefault="00D551D2" w:rsidP="00D551D2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D551D2">
        <w:rPr>
          <w:color w:val="000000"/>
        </w:rPr>
        <w:t>Проанализировав собранные по делу доказательства в их совокупности, судья районного суда пришел к выводу, что АО «ИМЗ» при осуществлении деятельности несвоевременно и не в полном объеме проведены в цехе </w:t>
      </w:r>
      <w:r w:rsidRPr="00D551D2">
        <w:rPr>
          <w:rStyle w:val="nomer2"/>
          <w:color w:val="000000"/>
        </w:rPr>
        <w:t>№</w:t>
      </w:r>
      <w:r w:rsidRPr="00D551D2">
        <w:rPr>
          <w:color w:val="000000"/>
        </w:rPr>
        <w:t xml:space="preserve"> предусмотренные санитарно-эпидемиологическими правилами и иными нормативными правовыми актами Российской Федерации санитарно-противоэпидемические (профилактические) мероприятия в целях предупреждения возникновения и распространения инфекционных болезней, что способствовало возникновению у работников указанного цеха групповой заболеваемости новой </w:t>
      </w:r>
      <w:proofErr w:type="spellStart"/>
      <w:r w:rsidRPr="00D551D2">
        <w:rPr>
          <w:color w:val="000000"/>
        </w:rPr>
        <w:t>коронавирусной</w:t>
      </w:r>
      <w:proofErr w:type="spellEnd"/>
      <w:r w:rsidRPr="00D551D2">
        <w:rPr>
          <w:color w:val="000000"/>
        </w:rPr>
        <w:t xml:space="preserve"> инфекции (COVID-19), за что привлек организацию к административной ответственности, предусмотренной частью 2 статьи 6.3 КоАП РФ.</w:t>
      </w:r>
    </w:p>
    <w:p w:rsidR="00D551D2" w:rsidRPr="00D551D2" w:rsidRDefault="00D551D2" w:rsidP="00D551D2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D551D2">
        <w:rPr>
          <w:color w:val="000000"/>
        </w:rPr>
        <w:t>С таким выводом судьи районного суда согласиться нельзя по следующим основаниям.</w:t>
      </w:r>
    </w:p>
    <w:p w:rsidR="00D551D2" w:rsidRPr="00D551D2" w:rsidRDefault="00D551D2" w:rsidP="00D551D2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D551D2">
        <w:rPr>
          <w:color w:val="000000"/>
        </w:rPr>
        <w:t>Статьей 24.1 КАП РФ предусмотрено, что задачами производства по делам об административных правонарушениях являются, в частности, всестороннее, полное, объективное и своевременное выяснение обстоятельств каждого дела.</w:t>
      </w:r>
    </w:p>
    <w:p w:rsidR="00D551D2" w:rsidRPr="00D551D2" w:rsidRDefault="00D551D2" w:rsidP="00D551D2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D551D2">
        <w:rPr>
          <w:color w:val="000000"/>
        </w:rPr>
        <w:lastRenderedPageBreak/>
        <w:t>Согласно статье 26.1 КоАП РФ к числу обстоятельств, подлежащих выяснению по делу об административном правонарушении, относятся: наличие события административного правонарушения, виновность лица в совершении административного правонарушения и иные обстоятельства, имеющие значение для правильного разрешения дела, а также причины и условия совершения административного правонарушения.</w:t>
      </w:r>
    </w:p>
    <w:p w:rsidR="00D551D2" w:rsidRPr="00D551D2" w:rsidRDefault="00D551D2" w:rsidP="00D551D2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D551D2">
        <w:rPr>
          <w:color w:val="000000"/>
        </w:rPr>
        <w:t>Исходя из буквального толкования диспозиции части 2 статьи 6.3 КоАП РФ, по делу должны быть установлены и доказаны нарушения действующих санитарных правил и гигиенических нормативов, невыполнение санитарно-гигиенических и противоэпидемических мероприятий.</w:t>
      </w:r>
    </w:p>
    <w:p w:rsidR="00D551D2" w:rsidRPr="00D551D2" w:rsidRDefault="00D551D2" w:rsidP="00D551D2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D551D2">
        <w:rPr>
          <w:color w:val="000000"/>
        </w:rPr>
        <w:t>Перечень заболеваний, представляющих опасность для окружающих, утверждается Правительством Российской Федерации исходя из высокого уровня первичной инвалидности и смертности населения, снижения продолжительности жизни заболевших.</w:t>
      </w:r>
    </w:p>
    <w:p w:rsidR="00D551D2" w:rsidRPr="00D551D2" w:rsidRDefault="00D551D2" w:rsidP="00D551D2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D551D2">
        <w:rPr>
          <w:color w:val="000000"/>
        </w:rPr>
        <w:t xml:space="preserve">Постановлением Правительства Российской Федерации от 31 января 2020 года № 66 </w:t>
      </w:r>
      <w:proofErr w:type="spellStart"/>
      <w:r w:rsidRPr="00D551D2">
        <w:rPr>
          <w:color w:val="000000"/>
        </w:rPr>
        <w:t>коронавирусная</w:t>
      </w:r>
      <w:proofErr w:type="spellEnd"/>
      <w:r w:rsidRPr="00D551D2">
        <w:rPr>
          <w:color w:val="000000"/>
        </w:rPr>
        <w:t xml:space="preserve"> инфекция (2019-nCoV) внесена в Перечень заболеваний, представляющих опасность для окружающих.</w:t>
      </w:r>
    </w:p>
    <w:p w:rsidR="00D551D2" w:rsidRPr="00D551D2" w:rsidRDefault="00D551D2" w:rsidP="00D551D2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D551D2">
        <w:rPr>
          <w:color w:val="000000"/>
        </w:rPr>
        <w:t>В силу статьи 29 Федерального закона от 30 марта 1999 года № 52-ФЗ «О санитарно-эпидемиологическом благополучии населения» (далее – Федеральный закон №52-ФЗ) в целях предупреждения возникновения и распространения инфекционных заболеваний и массовых неинфекционных заболеваний (отравлений) должны своевременно и в полном объеме проводиться предусмотренные санитарными правилами и иными нормативными правовыми актами Российской Федерации санитарно-противоэпидемические (профилактические) мероприятия.</w:t>
      </w:r>
    </w:p>
    <w:p w:rsidR="00D551D2" w:rsidRPr="00D551D2" w:rsidRDefault="00D551D2" w:rsidP="00D551D2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D551D2">
        <w:rPr>
          <w:color w:val="000000"/>
        </w:rPr>
        <w:t>Согласно пункту 1 статьи 31 Федерального закона № 52-ФЗ ограничительные мероприятия (карантин) вводятся в пунктах пропуска через Государственную границу РФ, на территории РФ, территории соответствующего субъекта РФ, муниципального образования, в организациях и на объектах хозяйственной и иной деятельности в случае угрозы возникновения и распространения инфекционных заболеваний.</w:t>
      </w:r>
    </w:p>
    <w:p w:rsidR="00D551D2" w:rsidRPr="00D551D2" w:rsidRDefault="00D551D2" w:rsidP="00D551D2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D551D2">
        <w:rPr>
          <w:color w:val="000000"/>
        </w:rPr>
        <w:t>Ограничительные мероприятия (карантин) вводятся (отменяются) на основании предложений, предписаний главных государственных санитарных врачей и их заместителей решением Правительства РФ или органа исполнительной власти субъекта РФ, органа местного самоуправления, а также решением уполномоченных должностных лиц федерального органа исполнительной власти или его территориальных органов, структурных подразделений, в ведении которых находятся объекты обороны и иного специального назначения (пункт 2 статьи 31 указанного закона).</w:t>
      </w:r>
    </w:p>
    <w:p w:rsidR="00D551D2" w:rsidRPr="00D551D2" w:rsidRDefault="00D551D2" w:rsidP="00D551D2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D551D2">
        <w:rPr>
          <w:color w:val="000000"/>
        </w:rPr>
        <w:t>Соблюдение санитарных правил является обязательным для граждан, индивидуальных предпринимателей и юридических лиц (пункт 3 статьи 39 Федерального закона №52-ФЗ).</w:t>
      </w:r>
    </w:p>
    <w:p w:rsidR="00D551D2" w:rsidRPr="00D551D2" w:rsidRDefault="00D551D2" w:rsidP="00D551D2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D551D2">
        <w:rPr>
          <w:color w:val="000000"/>
        </w:rPr>
        <w:t xml:space="preserve">Распоряжением Главы Удмуртской Республики от 18 марта 2020 года № 42-РГ «О введении режима повышенной готовности и об отдельных мерах по снижению риска распространения новой </w:t>
      </w:r>
      <w:proofErr w:type="spellStart"/>
      <w:r w:rsidRPr="00D551D2">
        <w:rPr>
          <w:color w:val="000000"/>
        </w:rPr>
        <w:t>коронавирусной</w:t>
      </w:r>
      <w:proofErr w:type="spellEnd"/>
      <w:r w:rsidRPr="00D551D2">
        <w:rPr>
          <w:color w:val="000000"/>
        </w:rPr>
        <w:t xml:space="preserve"> инфекции (2019-nCoV) на территории Удмуртской Республики» установлен с 18 марта 2020 года впредь до особого распоряжения на территории Удмуртской Республики режим функционирования «Повышенная готовность».</w:t>
      </w:r>
    </w:p>
    <w:p w:rsidR="00D551D2" w:rsidRPr="00D551D2" w:rsidRDefault="00D551D2" w:rsidP="00D551D2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D551D2">
        <w:rPr>
          <w:color w:val="000000"/>
        </w:rPr>
        <w:t xml:space="preserve">Для профилактики </w:t>
      </w:r>
      <w:proofErr w:type="spellStart"/>
      <w:r w:rsidRPr="00D551D2">
        <w:rPr>
          <w:color w:val="000000"/>
        </w:rPr>
        <w:t>коронавирусной</w:t>
      </w:r>
      <w:proofErr w:type="spellEnd"/>
      <w:r w:rsidRPr="00D551D2">
        <w:rPr>
          <w:color w:val="000000"/>
        </w:rPr>
        <w:t xml:space="preserve"> инфекции на рабочих местах, а также организации работы предприятий в условиях сохранения рисков распространения COVID-19 Федеральной службой по надзору в сфере защиты прав потребителей и благополучия человека разработаны для работодателей ряд рекомендаций, приведенных в Письмах от 20 апреля 2020 года № 02/7376-2020-24, от 7 апреля 2020 года № 02/6338-2020-15, от 10 марта 2020 года № 02/3853-2020-27, от 3 марта 2020 года № 02/3401-2020-27.</w:t>
      </w:r>
    </w:p>
    <w:p w:rsidR="00D551D2" w:rsidRPr="00D551D2" w:rsidRDefault="00D551D2" w:rsidP="00D551D2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D551D2">
        <w:rPr>
          <w:color w:val="000000"/>
        </w:rPr>
        <w:t xml:space="preserve">На основании письма от 20 апреля 2020 года № 02/7376-2020-24 «О направлении рекомендаций по организации работы предприятий в условиях распространения рисков COVID-19» (далее – Рекомендация) даны следующие рекомендации по организации работы </w:t>
      </w:r>
      <w:r w:rsidRPr="00D551D2">
        <w:rPr>
          <w:color w:val="000000"/>
        </w:rPr>
        <w:lastRenderedPageBreak/>
        <w:t>предприятий в условиях сохранения рисков распространения COVID-19 для руководства в работе.</w:t>
      </w:r>
    </w:p>
    <w:p w:rsidR="00D551D2" w:rsidRPr="00D551D2" w:rsidRDefault="00D551D2" w:rsidP="00D551D2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D551D2">
        <w:rPr>
          <w:color w:val="000000"/>
        </w:rPr>
        <w:t>В соответствии с пунктом 4.7 Рекомендации организации необходимо осуществлять опрос и осмотров работников на признаки респираторных заболеваний, с термометрией в течение рабочего дня (рекомендуемая периодичность 1 раз в 4 часа).</w:t>
      </w:r>
    </w:p>
    <w:p w:rsidR="00D551D2" w:rsidRPr="00D551D2" w:rsidRDefault="00D551D2" w:rsidP="00D551D2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D551D2">
        <w:rPr>
          <w:color w:val="000000"/>
        </w:rPr>
        <w:t>Пункт 4.10 работодателю рекомендует обеспечить работников кожными антисептиками для обработки рук, дезинфицирующими средствами, перчатками. Контролировать за использованием указанных средств.</w:t>
      </w:r>
    </w:p>
    <w:p w:rsidR="00D551D2" w:rsidRPr="00D551D2" w:rsidRDefault="00D551D2" w:rsidP="00D551D2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D551D2">
        <w:rPr>
          <w:color w:val="000000"/>
        </w:rPr>
        <w:t xml:space="preserve">Также </w:t>
      </w:r>
      <w:proofErr w:type="spellStart"/>
      <w:r w:rsidRPr="00D551D2">
        <w:rPr>
          <w:color w:val="000000"/>
        </w:rPr>
        <w:t>Роспотребнадзор</w:t>
      </w:r>
      <w:proofErr w:type="spellEnd"/>
      <w:r w:rsidRPr="00D551D2">
        <w:rPr>
          <w:color w:val="000000"/>
        </w:rPr>
        <w:t xml:space="preserve"> рекомендует при централизованном питании работников – организовать посещение столовой коллективами цехов, участков, отделов в строго определенное время по утвержденному графику.</w:t>
      </w:r>
    </w:p>
    <w:p w:rsidR="00D551D2" w:rsidRPr="00D551D2" w:rsidRDefault="00D551D2" w:rsidP="00D551D2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D551D2">
        <w:rPr>
          <w:color w:val="000000"/>
        </w:rPr>
        <w:t>При отсутствии столовой – запретить прием пищи на рабочих местах, выделение для приема пищи специально отведенной комнаты или части помещения, с оборудованной раковиной для мытья рук и дозатором для обработки рук кожным антисептиком.</w:t>
      </w:r>
    </w:p>
    <w:p w:rsidR="00D551D2" w:rsidRPr="00D551D2" w:rsidRDefault="00D551D2" w:rsidP="00D551D2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D551D2">
        <w:rPr>
          <w:color w:val="000000"/>
        </w:rPr>
        <w:t xml:space="preserve">Организовать работу столовых в соответствии с рекомендациями по проведению профилактических и дезинфекционных мероприятий по предупреждению распространения новой </w:t>
      </w:r>
      <w:proofErr w:type="spellStart"/>
      <w:r w:rsidRPr="00D551D2">
        <w:rPr>
          <w:color w:val="000000"/>
        </w:rPr>
        <w:t>коронавирусной</w:t>
      </w:r>
      <w:proofErr w:type="spellEnd"/>
      <w:r w:rsidRPr="00D551D2">
        <w:rPr>
          <w:color w:val="000000"/>
        </w:rPr>
        <w:t xml:space="preserve"> инфекции в организациях общественного питания.</w:t>
      </w:r>
    </w:p>
    <w:p w:rsidR="00D551D2" w:rsidRPr="00D551D2" w:rsidRDefault="00D551D2" w:rsidP="00D551D2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D551D2">
        <w:rPr>
          <w:color w:val="000000"/>
        </w:rPr>
        <w:t>Оборудовать умывальники для мытья рук с мылом и дозаторов для обработки рук кожными антисептиками в местах общественного пользования (пункт 4.11 Рекомендации).</w:t>
      </w:r>
    </w:p>
    <w:p w:rsidR="00D551D2" w:rsidRPr="00D551D2" w:rsidRDefault="00D551D2" w:rsidP="00D551D2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D551D2">
        <w:rPr>
          <w:color w:val="000000"/>
        </w:rPr>
        <w:t>Согласно Постановлению Правительства РФ от 24 июля 2000 года № 554 «Об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</w:t>
      </w:r>
      <w:proofErr w:type="gramStart"/>
      <w:r w:rsidRPr="00D551D2">
        <w:rPr>
          <w:color w:val="000000"/>
        </w:rPr>
        <w:t>»</w:t>
      </w:r>
      <w:proofErr w:type="gramEnd"/>
      <w:r w:rsidRPr="00D551D2">
        <w:rPr>
          <w:color w:val="000000"/>
        </w:rPr>
        <w:t xml:space="preserve"> </w:t>
      </w:r>
      <w:r w:rsidRPr="00D551D2">
        <w:rPr>
          <w:b/>
          <w:color w:val="FF0000"/>
        </w:rPr>
        <w:t>нормативными правовыми актами, устанавливающими санитарно-эпидемиологические требования, являются государственные санитарно-эпидемиологические правила (санитарные правила, санитарные правила и нормы, санитарные нормы, гигиенические нормативы).</w:t>
      </w:r>
      <w:r w:rsidRPr="00D551D2">
        <w:rPr>
          <w:color w:val="000000"/>
        </w:rPr>
        <w:t xml:space="preserve"> На территории Российской Федерации действуют федеральные санитарные правила. При необходимости учета особенностей складывающейся гигиенической, эпидемиологической, экологической обстановки и состояния здоровья населения </w:t>
      </w:r>
      <w:r w:rsidRPr="00D551D2">
        <w:rPr>
          <w:b/>
          <w:color w:val="FF0000"/>
        </w:rPr>
        <w:t xml:space="preserve">на территории субъекта Российской Федерации могут действовать </w:t>
      </w:r>
      <w:r w:rsidRPr="00D551D2">
        <w:rPr>
          <w:b/>
          <w:color w:val="FF0000"/>
          <w:u w:val="single"/>
        </w:rPr>
        <w:t>федеральные санитарные правила, установленные для этой территории</w:t>
      </w:r>
      <w:r w:rsidRPr="00D551D2">
        <w:rPr>
          <w:color w:val="000000"/>
        </w:rPr>
        <w:t xml:space="preserve">. Государственное санитарно-эпидемиологическое нормирование осуществляется </w:t>
      </w:r>
      <w:r w:rsidRPr="00D551D2">
        <w:rPr>
          <w:b/>
          <w:color w:val="FF0000"/>
          <w:u w:val="single"/>
        </w:rPr>
        <w:t>федеральными органами исполнительной власти и федеральными государственными учреждениями государственного санитарно-эпидемиологического надзора</w:t>
      </w:r>
      <w:r w:rsidRPr="00D551D2">
        <w:rPr>
          <w:color w:val="FF0000"/>
        </w:rPr>
        <w:t xml:space="preserve"> </w:t>
      </w:r>
      <w:r w:rsidRPr="00D551D2">
        <w:rPr>
          <w:color w:val="000000"/>
        </w:rPr>
        <w:t>в Российской Федерации.</w:t>
      </w:r>
    </w:p>
    <w:p w:rsidR="00D551D2" w:rsidRPr="00D551D2" w:rsidRDefault="00D551D2" w:rsidP="00D551D2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D551D2">
        <w:rPr>
          <w:color w:val="000000"/>
        </w:rPr>
        <w:t xml:space="preserve">Таким образом, </w:t>
      </w:r>
      <w:r w:rsidRPr="00D551D2">
        <w:rPr>
          <w:b/>
          <w:color w:val="FF0000"/>
        </w:rPr>
        <w:t>санитарные правила и гигиенические нормативы, обязанность выполнения санитарно-гигиенических и противоэпидемических мероприятий устанавливаются федеральными органами исполнительной власти и федеральными государственными учреждениями государственного санитарно-эпидемиологического надзора в Российской Федерации</w:t>
      </w:r>
      <w:r w:rsidRPr="00D551D2">
        <w:rPr>
          <w:color w:val="000000"/>
        </w:rPr>
        <w:t>.</w:t>
      </w:r>
    </w:p>
    <w:p w:rsidR="00D551D2" w:rsidRPr="00D551D2" w:rsidRDefault="00D551D2" w:rsidP="00D551D2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D551D2">
        <w:rPr>
          <w:color w:val="000000"/>
        </w:rPr>
        <w:t xml:space="preserve">Соответственно </w:t>
      </w:r>
      <w:r w:rsidRPr="00D551D2">
        <w:rPr>
          <w:b/>
          <w:color w:val="FF0000"/>
          <w:u w:val="single"/>
        </w:rPr>
        <w:t>Рекомендации</w:t>
      </w:r>
      <w:r w:rsidRPr="00D551D2">
        <w:rPr>
          <w:b/>
          <w:color w:val="FF0000"/>
        </w:rPr>
        <w:t xml:space="preserve">, данные Федеральной службы по надзору в сфере защиты прав потребителей и благополучия человека в письме от 21 апреля 2020года №02/7495-020-32 «О проведении профилактических и дезинфекционных мероприятий в организациях торговли», </w:t>
      </w:r>
      <w:bookmarkStart w:id="0" w:name="_GoBack"/>
      <w:r w:rsidRPr="00D551D2">
        <w:rPr>
          <w:b/>
          <w:color w:val="FF0000"/>
          <w:u w:val="single"/>
        </w:rPr>
        <w:t>не являются санитарными правилами и не обеспечены реальным механизмом правового принуждения, с нарушением которых законодатель связывает наступление административной ответственности</w:t>
      </w:r>
      <w:bookmarkEnd w:id="0"/>
      <w:r w:rsidRPr="00D551D2">
        <w:rPr>
          <w:b/>
          <w:color w:val="FF0000"/>
        </w:rPr>
        <w:t>, предусмотренной частью 2 статьи 6.3 КоАП РФ</w:t>
      </w:r>
      <w:r w:rsidRPr="00D551D2">
        <w:rPr>
          <w:color w:val="000000"/>
        </w:rPr>
        <w:t>.</w:t>
      </w:r>
    </w:p>
    <w:p w:rsidR="00D551D2" w:rsidRPr="00D551D2" w:rsidRDefault="00D551D2" w:rsidP="00D551D2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D551D2">
        <w:rPr>
          <w:color w:val="000000"/>
        </w:rPr>
        <w:t>В связи с этим выводы судьи районного суда о наличии в действиях АО «ИМЗ» состава административного правонарушения, предусмотренного частью 2 статьи 6.3 КоАП РФ, являются неправомерными.</w:t>
      </w:r>
    </w:p>
    <w:p w:rsidR="00D551D2" w:rsidRPr="00D551D2" w:rsidRDefault="00D551D2" w:rsidP="00D551D2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D551D2">
        <w:rPr>
          <w:color w:val="000000"/>
        </w:rPr>
        <w:t>Исходя из положений пункта 1 части 1 статьи 24.5 КоАП РФ, производство по делу об административном правонарушении не может быть начато, а начатое производство подлежит прекращению при отсутствии состава административного правонарушения.</w:t>
      </w:r>
    </w:p>
    <w:p w:rsidR="00D551D2" w:rsidRPr="00D551D2" w:rsidRDefault="00D551D2" w:rsidP="00D551D2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D551D2">
        <w:rPr>
          <w:color w:val="000000"/>
        </w:rPr>
        <w:lastRenderedPageBreak/>
        <w:t>В соответствии с пунктом 3 части 1 статьи 30.7 КоАП РФ по результатам рассмотрения жалобы на постановление по делу об административном правонарушении выносится решение об отмене постановления и о прекращении производства по делу при наличии хотя бы одного из обстоятельств, предусмотренных стаями 2.9, 24.5 КоАП РФ.</w:t>
      </w:r>
    </w:p>
    <w:p w:rsidR="00D551D2" w:rsidRPr="00D551D2" w:rsidRDefault="00D551D2" w:rsidP="00D551D2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D551D2">
        <w:rPr>
          <w:color w:val="000000"/>
        </w:rPr>
        <w:t>При таких обстоятельствах, постановление судьи районного суда судьи нельзя признать законным и обоснованным. Данное постановление подлежит отмене, а производство по делу об административном правонарушении по части 2 статьи 6.3 КоАП РФ в отношении АО «ИМЗ» на основании пункта 1 части 1 статьи 24.5 КоАП РФ прекращению в связи с отсутствием состава административного правонарушения.</w:t>
      </w:r>
    </w:p>
    <w:p w:rsidR="00D551D2" w:rsidRPr="00D551D2" w:rsidRDefault="00D551D2" w:rsidP="00D551D2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D551D2">
        <w:rPr>
          <w:color w:val="000000"/>
        </w:rPr>
        <w:t>На основании изложенного, руководствуясь статьями 30.7 – 30.9 КоАП РФ</w:t>
      </w:r>
    </w:p>
    <w:p w:rsidR="00D551D2" w:rsidRPr="00D551D2" w:rsidRDefault="00D551D2" w:rsidP="00D551D2">
      <w:pPr>
        <w:pStyle w:val="a6"/>
        <w:shd w:val="clear" w:color="auto" w:fill="FFFFFF"/>
        <w:spacing w:before="0" w:beforeAutospacing="0" w:after="0" w:afterAutospacing="0"/>
        <w:ind w:firstLine="720"/>
        <w:jc w:val="center"/>
        <w:rPr>
          <w:color w:val="000000"/>
        </w:rPr>
      </w:pPr>
      <w:r w:rsidRPr="00D551D2">
        <w:rPr>
          <w:color w:val="000000"/>
        </w:rPr>
        <w:t>решила:</w:t>
      </w:r>
    </w:p>
    <w:p w:rsidR="00D551D2" w:rsidRPr="00D551D2" w:rsidRDefault="00D551D2" w:rsidP="00D551D2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D551D2">
        <w:rPr>
          <w:color w:val="000000"/>
        </w:rPr>
        <w:t>постановление судьи Первомайского районного суда города Ижевска от 27 июля 2020 года по делу об административном правонарушении, предусмотренном частью 2 статьи 6.3 КоАП РФ, в отношении Акционерного общества «Ижевский механический завод» прекратить в связи с отсутствием состава административного правонарушения.</w:t>
      </w:r>
    </w:p>
    <w:p w:rsidR="00D551D2" w:rsidRPr="00D551D2" w:rsidRDefault="00D551D2" w:rsidP="00D551D2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D551D2">
        <w:rPr>
          <w:color w:val="000000"/>
        </w:rPr>
        <w:t>В соответствии с пунктом 3 статьи 31.1 КоАП РФ решение вступает в законную силу немедленно после вынесения.</w:t>
      </w:r>
    </w:p>
    <w:p w:rsidR="00D551D2" w:rsidRPr="00D551D2" w:rsidRDefault="00D551D2" w:rsidP="00D551D2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D551D2">
        <w:rPr>
          <w:color w:val="000000"/>
        </w:rPr>
        <w:t>Вступившее в законную силу решение может быть обжаловано в соответствии с требованиями статей 30.12-30.19 КоАП РФ в Шестой кассационный суд общей юрисдикции.</w:t>
      </w:r>
    </w:p>
    <w:p w:rsidR="00D551D2" w:rsidRPr="00D551D2" w:rsidRDefault="00D551D2" w:rsidP="00D551D2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D551D2">
        <w:rPr>
          <w:color w:val="000000"/>
        </w:rPr>
        <w:t>Судья Верховного Суда</w:t>
      </w:r>
    </w:p>
    <w:p w:rsidR="00D551D2" w:rsidRPr="00D551D2" w:rsidRDefault="00D551D2" w:rsidP="00D551D2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D551D2">
        <w:rPr>
          <w:color w:val="000000"/>
        </w:rPr>
        <w:t xml:space="preserve">Удмуртской Республики Н.Н. </w:t>
      </w:r>
      <w:proofErr w:type="spellStart"/>
      <w:r w:rsidRPr="00D551D2">
        <w:rPr>
          <w:color w:val="000000"/>
        </w:rPr>
        <w:t>Сентякова</w:t>
      </w:r>
      <w:proofErr w:type="spellEnd"/>
    </w:p>
    <w:p w:rsidR="00FD5D04" w:rsidRPr="00D551D2" w:rsidRDefault="00FD5D04">
      <w:pPr>
        <w:rPr>
          <w:rFonts w:ascii="Times New Roman" w:hAnsi="Times New Roman" w:cs="Times New Roman"/>
          <w:sz w:val="24"/>
          <w:szCs w:val="24"/>
        </w:rPr>
      </w:pPr>
    </w:p>
    <w:sectPr w:rsidR="00FD5D04" w:rsidRPr="00D55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1D2"/>
    <w:rsid w:val="0089526C"/>
    <w:rsid w:val="00CB225E"/>
    <w:rsid w:val="00D551D2"/>
    <w:rsid w:val="00FD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2E5DA"/>
  <w15:chartTrackingRefBased/>
  <w15:docId w15:val="{9B6427FB-35F5-4409-9C9B-B302A2F6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8952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3399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Цитата_записка"/>
    <w:basedOn w:val="a4"/>
    <w:qFormat/>
    <w:rsid w:val="0089526C"/>
    <w:pPr>
      <w:spacing w:before="0" w:after="0"/>
      <w:ind w:left="-284" w:right="0"/>
      <w:jc w:val="both"/>
    </w:pPr>
    <w:rPr>
      <w:rFonts w:eastAsiaTheme="minorEastAsia"/>
      <w:color w:val="1F4E79" w:themeColor="accent1" w:themeShade="80"/>
    </w:rPr>
  </w:style>
  <w:style w:type="paragraph" w:styleId="a4">
    <w:name w:val="Intense Quote"/>
    <w:basedOn w:val="a"/>
    <w:next w:val="a"/>
    <w:link w:val="a5"/>
    <w:uiPriority w:val="30"/>
    <w:qFormat/>
    <w:rsid w:val="0089526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89526C"/>
    <w:rPr>
      <w:i/>
      <w:iCs/>
      <w:color w:val="5B9BD5" w:themeColor="accent1"/>
    </w:rPr>
  </w:style>
  <w:style w:type="character" w:customStyle="1" w:styleId="10">
    <w:name w:val="Заголовок 1 Знак"/>
    <w:basedOn w:val="a0"/>
    <w:link w:val="1"/>
    <w:uiPriority w:val="9"/>
    <w:rsid w:val="0089526C"/>
    <w:rPr>
      <w:rFonts w:asciiTheme="majorHAnsi" w:eastAsiaTheme="majorEastAsia" w:hAnsiTheme="majorHAnsi" w:cstheme="majorBidi"/>
      <w:color w:val="003399"/>
      <w:sz w:val="32"/>
      <w:szCs w:val="32"/>
    </w:rPr>
  </w:style>
  <w:style w:type="paragraph" w:styleId="a6">
    <w:name w:val="Normal (Web)"/>
    <w:basedOn w:val="a"/>
    <w:uiPriority w:val="99"/>
    <w:semiHidden/>
    <w:unhideWhenUsed/>
    <w:rsid w:val="00D55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o8">
    <w:name w:val="fio8"/>
    <w:basedOn w:val="a0"/>
    <w:rsid w:val="00D551D2"/>
  </w:style>
  <w:style w:type="character" w:customStyle="1" w:styleId="others1">
    <w:name w:val="others1"/>
    <w:basedOn w:val="a0"/>
    <w:rsid w:val="00D551D2"/>
  </w:style>
  <w:style w:type="character" w:customStyle="1" w:styleId="nomer2">
    <w:name w:val="nomer2"/>
    <w:basedOn w:val="a0"/>
    <w:rsid w:val="00D551D2"/>
  </w:style>
  <w:style w:type="character" w:customStyle="1" w:styleId="address2">
    <w:name w:val="address2"/>
    <w:basedOn w:val="a0"/>
    <w:rsid w:val="00D55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2390</Words>
  <Characters>13623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Sirin</dc:creator>
  <cp:keywords/>
  <dc:description/>
  <cp:lastModifiedBy>Sirin</cp:lastModifiedBy>
  <cp:revision>1</cp:revision>
  <dcterms:created xsi:type="dcterms:W3CDTF">2020-11-28T12:25:00Z</dcterms:created>
  <dcterms:modified xsi:type="dcterms:W3CDTF">2020-11-28T12:32:00Z</dcterms:modified>
</cp:coreProperties>
</file>